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2B308">
      <w:pPr>
        <w:spacing w:line="360" w:lineRule="auto"/>
        <w:jc w:val="center"/>
        <w:rPr>
          <w:rFonts w:cs="Times New Roman" w:asciiTheme="minorEastAsia" w:hAnsiTheme="minorEastAsia"/>
          <w:bCs/>
          <w:color w:val="000000"/>
          <w:sz w:val="28"/>
          <w:szCs w:val="24"/>
          <w:u w:val="none"/>
        </w:rPr>
      </w:pPr>
      <w:bookmarkStart w:id="0" w:name="_GoBack"/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  <w:lang w:val="en-US" w:eastAsia="zh-CN"/>
        </w:rPr>
        <w:t>厦门一中思明校区高中学生课桌椅采购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</w:rPr>
        <w:t>项目采购公告</w:t>
      </w:r>
    </w:p>
    <w:bookmarkEnd w:id="0"/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760"/>
      </w:tblGrid>
      <w:tr w14:paraId="5D9840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4E68201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一、项目基本情况</w:t>
            </w:r>
          </w:p>
        </w:tc>
        <w:tc>
          <w:tcPr>
            <w:tcW w:w="7760" w:type="dxa"/>
            <w:vAlign w:val="center"/>
          </w:tcPr>
          <w:p w14:paraId="29F33368">
            <w:pPr>
              <w:spacing w:line="360" w:lineRule="auto"/>
              <w:rPr>
                <w:rFonts w:hint="default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项目编号：GW2025-SH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804</w:t>
            </w:r>
          </w:p>
          <w:p w14:paraId="387D3E0C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厦门一中思明校区高中学生课桌椅采购</w:t>
            </w:r>
          </w:p>
          <w:p w14:paraId="01A6E666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采购方式：竞争性谈判</w:t>
            </w:r>
          </w:p>
          <w:p w14:paraId="2AC21A74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预算金额：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万元</w:t>
            </w:r>
          </w:p>
          <w:p w14:paraId="7BA54F04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采购需求：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厦门一中思明校区高中学生课桌椅采购1批，包含</w:t>
            </w:r>
            <w:r>
              <w:rPr>
                <w:rFonts w:hint="eastAsia" w:asciiTheme="minorEastAsia" w:hAnsiTheme="minorEastAsia"/>
                <w:b w:val="0"/>
                <w:bCs/>
                <w:sz w:val="24"/>
                <w:highlight w:val="none"/>
                <w:lang w:val="en-US" w:eastAsia="zh-CN"/>
              </w:rPr>
              <w:t>升降课桌（带篮）和升降课椅（无篮）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，具体要求详见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谈判文件。</w:t>
            </w:r>
          </w:p>
          <w:p w14:paraId="13CF39C9">
            <w:pPr>
              <w:spacing w:line="360" w:lineRule="auto"/>
              <w:rPr>
                <w:rFonts w:hint="eastAsia" w:cs="宋体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交付期：</w:t>
            </w:r>
            <w:r>
              <w:rPr>
                <w:rFonts w:hint="eastAsia" w:ascii="宋体" w:hAnsi="宋体"/>
                <w:sz w:val="24"/>
                <w:szCs w:val="28"/>
                <w:highlight w:val="none"/>
              </w:rPr>
              <w:t>合同签订后2</w:t>
            </w:r>
            <w:r>
              <w:rPr>
                <w:rFonts w:hint="eastAsia" w:ascii="宋体" w:hAnsi="宋体"/>
                <w:sz w:val="24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/>
                <w:sz w:val="24"/>
                <w:szCs w:val="28"/>
                <w:highlight w:val="none"/>
              </w:rPr>
              <w:t>日内通过验收交付使用</w:t>
            </w:r>
            <w:r>
              <w:rPr>
                <w:rFonts w:hint="eastAsia" w:ascii="宋体" w:hAnsi="宋体"/>
                <w:sz w:val="24"/>
                <w:szCs w:val="28"/>
                <w:highlight w:val="none"/>
                <w:lang w:eastAsia="zh-CN"/>
              </w:rPr>
              <w:t>。</w:t>
            </w:r>
          </w:p>
        </w:tc>
      </w:tr>
      <w:tr w14:paraId="70614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0916793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二、供应商的资格要求</w:t>
            </w:r>
          </w:p>
        </w:tc>
        <w:tc>
          <w:tcPr>
            <w:tcW w:w="7760" w:type="dxa"/>
            <w:vAlign w:val="center"/>
          </w:tcPr>
          <w:p w14:paraId="04A28E2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一、营业执照等证明文件：</w:t>
            </w:r>
            <w:r>
              <w:rPr>
                <w:rFonts w:hint="eastAsia" w:ascii="宋体" w:hAnsi="宋体" w:cs="宋体"/>
                <w:kern w:val="0"/>
                <w:sz w:val="24"/>
              </w:rPr>
              <w:t>供应商应具有独立承担民事责任的能力，并提供</w:t>
            </w:r>
            <w:r>
              <w:rPr>
                <w:rFonts w:ascii="宋体" w:hAnsi="宋体" w:cs="宋体"/>
                <w:kern w:val="0"/>
                <w:sz w:val="24"/>
              </w:rPr>
              <w:t>营业执照等证明文件的复印件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21AE263D">
            <w:pPr>
              <w:spacing w:line="360" w:lineRule="auto"/>
              <w:rPr>
                <w:rFonts w:hint="eastAsia" w:asciiTheme="minorEastAsia" w:hAnsiTheme="minorEastAsia"/>
                <w:kern w:val="0"/>
                <w:sz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二、单位负责人证明或授权书：</w:t>
            </w:r>
            <w:r>
              <w:rPr>
                <w:rFonts w:asciiTheme="minorEastAsia" w:hAnsiTheme="minorEastAsia"/>
                <w:kern w:val="0"/>
                <w:sz w:val="24"/>
              </w:rPr>
              <w:t>（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1</w:t>
            </w:r>
            <w:r>
              <w:rPr>
                <w:rFonts w:asciiTheme="minorEastAsia" w:hAnsiTheme="minorEastAsia"/>
                <w:kern w:val="0"/>
                <w:sz w:val="24"/>
              </w:rPr>
              <w:t>）若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供应商</w:t>
            </w:r>
            <w:r>
              <w:rPr>
                <w:rFonts w:asciiTheme="minorEastAsia" w:hAnsiTheme="minorEastAsia"/>
                <w:kern w:val="0"/>
                <w:sz w:val="24"/>
              </w:rPr>
              <w:t>代表为单位负责人，无需提供授权书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，</w:t>
            </w:r>
            <w:r>
              <w:rPr>
                <w:rFonts w:asciiTheme="minorEastAsia" w:hAnsiTheme="minorEastAsia"/>
                <w:kern w:val="0"/>
                <w:sz w:val="24"/>
              </w:rPr>
              <w:t>但应提供单位负责人身份证复印件。（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2</w:t>
            </w:r>
            <w:r>
              <w:rPr>
                <w:rFonts w:asciiTheme="minorEastAsia" w:hAnsiTheme="minorEastAsia"/>
                <w:kern w:val="0"/>
                <w:sz w:val="24"/>
              </w:rPr>
              <w:t>）若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供应商</w:t>
            </w:r>
            <w:r>
              <w:rPr>
                <w:rFonts w:asciiTheme="minorEastAsia" w:hAnsiTheme="minorEastAsia"/>
                <w:kern w:val="0"/>
                <w:sz w:val="24"/>
              </w:rPr>
              <w:t>代表为单位负责人授权的委托代理人，应提供授权书及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供应商</w:t>
            </w:r>
            <w:r>
              <w:rPr>
                <w:rFonts w:asciiTheme="minorEastAsia" w:hAnsiTheme="minorEastAsia"/>
                <w:kern w:val="0"/>
                <w:sz w:val="24"/>
              </w:rPr>
              <w:t>代表身份证复印件</w:t>
            </w:r>
            <w:r>
              <w:rPr>
                <w:rFonts w:hint="eastAsia" w:asciiTheme="minorEastAsia" w:hAnsiTheme="minorEastAsia"/>
                <w:kern w:val="0"/>
                <w:sz w:val="24"/>
              </w:rPr>
              <w:t>。</w:t>
            </w:r>
          </w:p>
          <w:p w14:paraId="11E54B6E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 w:ascii="宋体" w:hAnsi="宋体" w:cs="宋体"/>
                <w:kern w:val="0"/>
                <w:sz w:val="24"/>
              </w:rPr>
              <w:t>供应商</w:t>
            </w:r>
            <w:r>
              <w:rPr>
                <w:rFonts w:ascii="宋体" w:hAnsi="宋体" w:cs="宋体"/>
                <w:kern w:val="0"/>
                <w:sz w:val="24"/>
              </w:rPr>
              <w:t>应提供《</w:t>
            </w:r>
            <w:r>
              <w:rPr>
                <w:rFonts w:hint="eastAsia" w:ascii="宋体" w:hAnsi="宋体" w:cs="宋体"/>
                <w:kern w:val="0"/>
                <w:sz w:val="24"/>
              </w:rPr>
              <w:t>资格承诺函》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。 </w:t>
            </w:r>
          </w:p>
          <w:p w14:paraId="11867219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四、信用记录要求：</w:t>
            </w:r>
          </w:p>
          <w:p w14:paraId="33C60013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1、信用信息查询渠道：通过“信用中国”网站（www.creditchina.gov.cn）、中国政府采购网（www.ccgp.gov.cn）、“信用厦门”网站（credit.xm.gov.cn）查询所有供应商的信用信息。</w:t>
            </w:r>
          </w:p>
          <w:p w14:paraId="007C9756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2、截止时点：查询供应商响应文件递交截止当天前三年内的信用信息。</w:t>
            </w:r>
          </w:p>
          <w:p w14:paraId="6A47523E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3、信用信息的使用规则：（1）查询结果显示供应商存在不良信用记录（包含列入失信被执行人、重大税收违法失信主体名单、政府采购严重违法失信行为记录名单及其他不符合《中华人民共和国政府采购法》第二十二条规定条件）的，其资格审查不合格。（2）因查询渠道网站原因导致查无供应商信息的，不认定供应商资格审查不合格；评审结束后，通过其他渠道发现供应商存在不良信用记录的，不认定为资格审查错误，将依照有关规定进行调查处理。（3）联合体成员存在不良信用记录的，视同联合体存在不良信用记录，联合体资格审查不合格。 </w:t>
            </w:r>
          </w:p>
          <w:p w14:paraId="06914E90"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4、供应商无需提供信用信息查询结果。若供应商自行提供查询结果的，仍以评审当天查询结果为准。</w:t>
            </w:r>
          </w:p>
          <w:p w14:paraId="3755935F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、本项目不接受联合体响应。</w:t>
            </w:r>
          </w:p>
          <w:p w14:paraId="5466DE0A">
            <w:pPr>
              <w:spacing w:line="360" w:lineRule="auto"/>
              <w:rPr>
                <w:rFonts w:hint="eastAsia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</w:t>
            </w:r>
            <w:r>
              <w:rPr>
                <w:rFonts w:ascii="宋体" w:hAnsi="宋体" w:cs="宋体"/>
                <w:kern w:val="0"/>
                <w:sz w:val="24"/>
                <w:highlight w:val="none"/>
              </w:rPr>
              <w:t>采购人根据采购项目的要求规定的特定条件</w:t>
            </w:r>
            <w:r>
              <w:rPr>
                <w:rFonts w:hint="eastAsia" w:ascii="宋体" w:hAnsi="宋体" w:cs="宋体"/>
                <w:kern w:val="0"/>
                <w:sz w:val="24"/>
                <w:highlight w:val="none"/>
                <w:lang w:eastAsia="zh-CN"/>
              </w:rPr>
              <w:t>：</w:t>
            </w:r>
            <w:r>
              <w:rPr>
                <w:rFonts w:ascii="宋体" w:hAnsi="宋体" w:cs="宋体"/>
                <w:kern w:val="0"/>
                <w:sz w:val="24"/>
                <w:highlight w:val="none"/>
              </w:rPr>
              <w:t>本</w:t>
            </w:r>
            <w:r>
              <w:rPr>
                <w:rFonts w:hint="eastAsia" w:ascii="宋体" w:hAnsi="宋体" w:cs="宋体"/>
                <w:kern w:val="0"/>
                <w:sz w:val="24"/>
                <w:highlight w:val="none"/>
              </w:rPr>
              <w:t>合同</w:t>
            </w:r>
            <w:r>
              <w:rPr>
                <w:rFonts w:ascii="宋体" w:hAnsi="宋体" w:cs="宋体"/>
                <w:kern w:val="0"/>
                <w:sz w:val="24"/>
                <w:highlight w:val="none"/>
              </w:rPr>
              <w:t>包专门面向中小企业采购</w:t>
            </w:r>
            <w:r>
              <w:rPr>
                <w:rFonts w:hint="eastAsia" w:ascii="宋体" w:hAnsi="宋体" w:cs="宋体"/>
                <w:kern w:val="0"/>
                <w:sz w:val="24"/>
                <w:highlight w:val="none"/>
              </w:rPr>
              <w:t>，供应商需提供《中小企业声明函》，未按要求提供的响应无效。具体要求详见第二章。</w:t>
            </w:r>
          </w:p>
        </w:tc>
      </w:tr>
      <w:tr w14:paraId="0B0CE5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2CC21D9E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三、获取采购文件</w:t>
            </w:r>
          </w:p>
        </w:tc>
        <w:tc>
          <w:tcPr>
            <w:tcW w:w="7760" w:type="dxa"/>
            <w:vAlign w:val="center"/>
          </w:tcPr>
          <w:p w14:paraId="27DCE8AE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获取采购文件时间：即日起至202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日下午1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0时止。</w:t>
            </w:r>
          </w:p>
          <w:p w14:paraId="3584D085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获取方式：现场或邮寄购买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获取地点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厦门市湖滨南路81号光大银行大厦10楼前台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电话：0592-2230888。</w:t>
            </w:r>
          </w:p>
          <w:p w14:paraId="7AC7331B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售价：包1：人民币100元。</w:t>
            </w:r>
          </w:p>
        </w:tc>
      </w:tr>
      <w:tr w14:paraId="450816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0736374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四、响应文件提交</w:t>
            </w:r>
          </w:p>
        </w:tc>
        <w:tc>
          <w:tcPr>
            <w:tcW w:w="7760" w:type="dxa"/>
            <w:vAlign w:val="center"/>
          </w:tcPr>
          <w:p w14:paraId="5DC42732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截止时间：20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年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月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13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日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0</w:t>
            </w:r>
          </w:p>
          <w:p w14:paraId="47E184E7"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提交地点：厦门市湖滨南路81号光大银行大厦1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楼开标厅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  <w:p w14:paraId="58FD50A8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提交方式：提交纸质响应文件。</w:t>
            </w:r>
          </w:p>
        </w:tc>
      </w:tr>
      <w:tr w14:paraId="3C05B2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78D13FDB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五、响应文件开启</w:t>
            </w:r>
          </w:p>
        </w:tc>
        <w:tc>
          <w:tcPr>
            <w:tcW w:w="7760" w:type="dxa"/>
            <w:vAlign w:val="center"/>
          </w:tcPr>
          <w:p w14:paraId="590AC5F5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开启时间：谈判小组全部签到完成后</w:t>
            </w:r>
          </w:p>
          <w:p w14:paraId="201523EC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开启地点：厦门市湖滨南路81号光大银行大厦1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楼评标室</w:t>
            </w:r>
          </w:p>
        </w:tc>
      </w:tr>
      <w:tr w14:paraId="25CF64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97CB78F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六、公告期限</w:t>
            </w:r>
          </w:p>
        </w:tc>
        <w:tc>
          <w:tcPr>
            <w:tcW w:w="7760" w:type="dxa"/>
            <w:vAlign w:val="center"/>
          </w:tcPr>
          <w:p w14:paraId="4E35C518">
            <w:pPr>
              <w:spacing w:line="360" w:lineRule="auto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自本公告发布之日起3个工作日。</w:t>
            </w:r>
          </w:p>
        </w:tc>
      </w:tr>
      <w:tr w14:paraId="15C10D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B402BE9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七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、对本次采购提出询问的联系方式</w:t>
            </w:r>
          </w:p>
        </w:tc>
        <w:tc>
          <w:tcPr>
            <w:tcW w:w="7760" w:type="dxa"/>
            <w:vAlign w:val="center"/>
          </w:tcPr>
          <w:p w14:paraId="23B1F71A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1、采购人：福建省厦门第一中学</w:t>
            </w:r>
          </w:p>
          <w:p w14:paraId="5F30A91B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地址：福建省厦门市思明区文园路93号、75号</w:t>
            </w:r>
          </w:p>
          <w:p w14:paraId="2E5B4CA4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联系人：叶老师</w:t>
            </w:r>
          </w:p>
          <w:p w14:paraId="3D42783F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联系电话：0592-2666201</w:t>
            </w:r>
          </w:p>
          <w:p w14:paraId="0CD31D65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2、采购代理机构：厦门市公物采购招投标有限公司</w:t>
            </w:r>
          </w:p>
          <w:p w14:paraId="2D3C93E4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地址：厦门市湖滨南路81号光大银行大厦10楼</w:t>
            </w:r>
          </w:p>
          <w:p w14:paraId="6F50129F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联系人：陈彬、叶涵殷</w:t>
            </w:r>
          </w:p>
          <w:p w14:paraId="0348ACF2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联系电话：0592-2279326、2279328</w:t>
            </w:r>
          </w:p>
          <w:p w14:paraId="0395AEB5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咨询时间：法定工作日，上午8:30-12:00、下午14:00-17:30</w:t>
            </w:r>
          </w:p>
        </w:tc>
      </w:tr>
    </w:tbl>
    <w:p w14:paraId="629498F6"/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CF1"/>
    <w:rsid w:val="00000EB7"/>
    <w:rsid w:val="00007EAA"/>
    <w:rsid w:val="00010A69"/>
    <w:rsid w:val="00014914"/>
    <w:rsid w:val="00015FDA"/>
    <w:rsid w:val="00017248"/>
    <w:rsid w:val="000179A6"/>
    <w:rsid w:val="00020A39"/>
    <w:rsid w:val="0003084B"/>
    <w:rsid w:val="00030D6E"/>
    <w:rsid w:val="000315A6"/>
    <w:rsid w:val="000364C3"/>
    <w:rsid w:val="000413A1"/>
    <w:rsid w:val="000414DE"/>
    <w:rsid w:val="000427FA"/>
    <w:rsid w:val="00042BAD"/>
    <w:rsid w:val="00042C55"/>
    <w:rsid w:val="0004365E"/>
    <w:rsid w:val="0004441F"/>
    <w:rsid w:val="000452B0"/>
    <w:rsid w:val="00045DE6"/>
    <w:rsid w:val="00047C7D"/>
    <w:rsid w:val="000527EB"/>
    <w:rsid w:val="00053367"/>
    <w:rsid w:val="00053B50"/>
    <w:rsid w:val="00056AEA"/>
    <w:rsid w:val="0006129C"/>
    <w:rsid w:val="00061623"/>
    <w:rsid w:val="0006564E"/>
    <w:rsid w:val="00065FA7"/>
    <w:rsid w:val="00067F26"/>
    <w:rsid w:val="000702E6"/>
    <w:rsid w:val="00073860"/>
    <w:rsid w:val="0007535C"/>
    <w:rsid w:val="000763E1"/>
    <w:rsid w:val="00077094"/>
    <w:rsid w:val="00077690"/>
    <w:rsid w:val="00080524"/>
    <w:rsid w:val="000806DE"/>
    <w:rsid w:val="00081B37"/>
    <w:rsid w:val="000847DC"/>
    <w:rsid w:val="00085296"/>
    <w:rsid w:val="00085B84"/>
    <w:rsid w:val="00090724"/>
    <w:rsid w:val="00091646"/>
    <w:rsid w:val="00091EAD"/>
    <w:rsid w:val="0009397E"/>
    <w:rsid w:val="0009441A"/>
    <w:rsid w:val="0009610C"/>
    <w:rsid w:val="000A0ADD"/>
    <w:rsid w:val="000A11D6"/>
    <w:rsid w:val="000A48A9"/>
    <w:rsid w:val="000A55A2"/>
    <w:rsid w:val="000A5765"/>
    <w:rsid w:val="000B2B9A"/>
    <w:rsid w:val="000B4699"/>
    <w:rsid w:val="000B4C68"/>
    <w:rsid w:val="000B518F"/>
    <w:rsid w:val="000B5263"/>
    <w:rsid w:val="000B67E3"/>
    <w:rsid w:val="000C1368"/>
    <w:rsid w:val="000C1704"/>
    <w:rsid w:val="000D1BCF"/>
    <w:rsid w:val="000D2697"/>
    <w:rsid w:val="000D2C05"/>
    <w:rsid w:val="000D3266"/>
    <w:rsid w:val="000D52A1"/>
    <w:rsid w:val="000D5604"/>
    <w:rsid w:val="000E1F7E"/>
    <w:rsid w:val="000E7943"/>
    <w:rsid w:val="000F69F7"/>
    <w:rsid w:val="000F6D4D"/>
    <w:rsid w:val="001000C3"/>
    <w:rsid w:val="001029D4"/>
    <w:rsid w:val="00103A51"/>
    <w:rsid w:val="00103AEF"/>
    <w:rsid w:val="00104230"/>
    <w:rsid w:val="00104302"/>
    <w:rsid w:val="00105554"/>
    <w:rsid w:val="00110FFE"/>
    <w:rsid w:val="00111AC6"/>
    <w:rsid w:val="00113431"/>
    <w:rsid w:val="001172F6"/>
    <w:rsid w:val="00117ED0"/>
    <w:rsid w:val="00120A3A"/>
    <w:rsid w:val="0012146C"/>
    <w:rsid w:val="00126BE6"/>
    <w:rsid w:val="0012724A"/>
    <w:rsid w:val="001275FF"/>
    <w:rsid w:val="0013362F"/>
    <w:rsid w:val="001366CA"/>
    <w:rsid w:val="00140F13"/>
    <w:rsid w:val="00143667"/>
    <w:rsid w:val="00152B00"/>
    <w:rsid w:val="001532C3"/>
    <w:rsid w:val="001570CA"/>
    <w:rsid w:val="00157575"/>
    <w:rsid w:val="00161CBA"/>
    <w:rsid w:val="00170E34"/>
    <w:rsid w:val="00170E42"/>
    <w:rsid w:val="0017303F"/>
    <w:rsid w:val="00173B94"/>
    <w:rsid w:val="00174F71"/>
    <w:rsid w:val="001754E5"/>
    <w:rsid w:val="001761B6"/>
    <w:rsid w:val="00177269"/>
    <w:rsid w:val="00177A46"/>
    <w:rsid w:val="00177D07"/>
    <w:rsid w:val="00183A0C"/>
    <w:rsid w:val="00185721"/>
    <w:rsid w:val="00190545"/>
    <w:rsid w:val="00191DAD"/>
    <w:rsid w:val="001944B2"/>
    <w:rsid w:val="001969A6"/>
    <w:rsid w:val="00196B6A"/>
    <w:rsid w:val="00197E68"/>
    <w:rsid w:val="001A0E82"/>
    <w:rsid w:val="001A0FFC"/>
    <w:rsid w:val="001A26B3"/>
    <w:rsid w:val="001A3E78"/>
    <w:rsid w:val="001A54F3"/>
    <w:rsid w:val="001A7926"/>
    <w:rsid w:val="001A7B64"/>
    <w:rsid w:val="001A7D91"/>
    <w:rsid w:val="001B00ED"/>
    <w:rsid w:val="001B0241"/>
    <w:rsid w:val="001B02EB"/>
    <w:rsid w:val="001B0366"/>
    <w:rsid w:val="001B1874"/>
    <w:rsid w:val="001B26A2"/>
    <w:rsid w:val="001B4441"/>
    <w:rsid w:val="001B54DA"/>
    <w:rsid w:val="001B5879"/>
    <w:rsid w:val="001B5AA5"/>
    <w:rsid w:val="001B78EA"/>
    <w:rsid w:val="001C7012"/>
    <w:rsid w:val="001C773D"/>
    <w:rsid w:val="001C7D76"/>
    <w:rsid w:val="001D053B"/>
    <w:rsid w:val="001D1FC2"/>
    <w:rsid w:val="001D4AF7"/>
    <w:rsid w:val="001D5E01"/>
    <w:rsid w:val="001D7BA8"/>
    <w:rsid w:val="001E11F0"/>
    <w:rsid w:val="001E12E2"/>
    <w:rsid w:val="001E1366"/>
    <w:rsid w:val="001E16E8"/>
    <w:rsid w:val="001E4650"/>
    <w:rsid w:val="001E64B9"/>
    <w:rsid w:val="001E744C"/>
    <w:rsid w:val="001E7F42"/>
    <w:rsid w:val="001F2728"/>
    <w:rsid w:val="001F2E0B"/>
    <w:rsid w:val="001F4B44"/>
    <w:rsid w:val="001F5002"/>
    <w:rsid w:val="001F7D56"/>
    <w:rsid w:val="00201AFF"/>
    <w:rsid w:val="0020604E"/>
    <w:rsid w:val="002073B8"/>
    <w:rsid w:val="002100C5"/>
    <w:rsid w:val="00214BAD"/>
    <w:rsid w:val="002167D0"/>
    <w:rsid w:val="002230F0"/>
    <w:rsid w:val="00224BCD"/>
    <w:rsid w:val="00225192"/>
    <w:rsid w:val="00230CB4"/>
    <w:rsid w:val="0023573F"/>
    <w:rsid w:val="00237DE6"/>
    <w:rsid w:val="002405B8"/>
    <w:rsid w:val="00244529"/>
    <w:rsid w:val="00247492"/>
    <w:rsid w:val="002507AE"/>
    <w:rsid w:val="00251042"/>
    <w:rsid w:val="00251773"/>
    <w:rsid w:val="00252191"/>
    <w:rsid w:val="00252DC7"/>
    <w:rsid w:val="00255700"/>
    <w:rsid w:val="002634CD"/>
    <w:rsid w:val="00263C57"/>
    <w:rsid w:val="00264DE7"/>
    <w:rsid w:val="00265883"/>
    <w:rsid w:val="0027417C"/>
    <w:rsid w:val="0027626D"/>
    <w:rsid w:val="00277161"/>
    <w:rsid w:val="00280763"/>
    <w:rsid w:val="00280942"/>
    <w:rsid w:val="00283DDB"/>
    <w:rsid w:val="00283EC7"/>
    <w:rsid w:val="0028674D"/>
    <w:rsid w:val="0029008A"/>
    <w:rsid w:val="00291F2D"/>
    <w:rsid w:val="00292018"/>
    <w:rsid w:val="00293239"/>
    <w:rsid w:val="00297900"/>
    <w:rsid w:val="002A2A10"/>
    <w:rsid w:val="002A4F5E"/>
    <w:rsid w:val="002A56C1"/>
    <w:rsid w:val="002A6A3B"/>
    <w:rsid w:val="002B00D6"/>
    <w:rsid w:val="002B1D56"/>
    <w:rsid w:val="002B32E8"/>
    <w:rsid w:val="002B38AF"/>
    <w:rsid w:val="002B53E1"/>
    <w:rsid w:val="002B5FE5"/>
    <w:rsid w:val="002C1993"/>
    <w:rsid w:val="002C1A77"/>
    <w:rsid w:val="002C5CCE"/>
    <w:rsid w:val="002D0600"/>
    <w:rsid w:val="002D5D80"/>
    <w:rsid w:val="002E0021"/>
    <w:rsid w:val="002E41B4"/>
    <w:rsid w:val="002E75D8"/>
    <w:rsid w:val="002E75E1"/>
    <w:rsid w:val="002F0619"/>
    <w:rsid w:val="002F1CE7"/>
    <w:rsid w:val="002F303E"/>
    <w:rsid w:val="002F6E0F"/>
    <w:rsid w:val="0030183E"/>
    <w:rsid w:val="00303937"/>
    <w:rsid w:val="00303AA7"/>
    <w:rsid w:val="0030516C"/>
    <w:rsid w:val="003108CA"/>
    <w:rsid w:val="00312742"/>
    <w:rsid w:val="00314B4C"/>
    <w:rsid w:val="00317B8B"/>
    <w:rsid w:val="00320700"/>
    <w:rsid w:val="00321934"/>
    <w:rsid w:val="00322186"/>
    <w:rsid w:val="00322545"/>
    <w:rsid w:val="00323339"/>
    <w:rsid w:val="00325A10"/>
    <w:rsid w:val="00332DB9"/>
    <w:rsid w:val="0033497F"/>
    <w:rsid w:val="00335DB5"/>
    <w:rsid w:val="00335F72"/>
    <w:rsid w:val="0033732B"/>
    <w:rsid w:val="003374D2"/>
    <w:rsid w:val="00337753"/>
    <w:rsid w:val="00337CFE"/>
    <w:rsid w:val="003425F3"/>
    <w:rsid w:val="003473A0"/>
    <w:rsid w:val="00347BEC"/>
    <w:rsid w:val="00350FB7"/>
    <w:rsid w:val="00352533"/>
    <w:rsid w:val="00352DEF"/>
    <w:rsid w:val="00353A42"/>
    <w:rsid w:val="00355656"/>
    <w:rsid w:val="00362BA5"/>
    <w:rsid w:val="003653F3"/>
    <w:rsid w:val="00366786"/>
    <w:rsid w:val="0037424B"/>
    <w:rsid w:val="00385AE6"/>
    <w:rsid w:val="003864A5"/>
    <w:rsid w:val="00387CEE"/>
    <w:rsid w:val="00392A2B"/>
    <w:rsid w:val="00397AC7"/>
    <w:rsid w:val="003A06BD"/>
    <w:rsid w:val="003A0E8B"/>
    <w:rsid w:val="003A2BF5"/>
    <w:rsid w:val="003A4168"/>
    <w:rsid w:val="003B2F7A"/>
    <w:rsid w:val="003B6D97"/>
    <w:rsid w:val="003B6E05"/>
    <w:rsid w:val="003C3CF1"/>
    <w:rsid w:val="003C51EB"/>
    <w:rsid w:val="003C66E4"/>
    <w:rsid w:val="003D101F"/>
    <w:rsid w:val="003D255E"/>
    <w:rsid w:val="003D5286"/>
    <w:rsid w:val="003E00EF"/>
    <w:rsid w:val="003E0F35"/>
    <w:rsid w:val="003E1B58"/>
    <w:rsid w:val="003E29D1"/>
    <w:rsid w:val="003E786F"/>
    <w:rsid w:val="003F1E08"/>
    <w:rsid w:val="003F1E76"/>
    <w:rsid w:val="003F4F0B"/>
    <w:rsid w:val="003F4FCB"/>
    <w:rsid w:val="003F6FAD"/>
    <w:rsid w:val="00403253"/>
    <w:rsid w:val="004035E3"/>
    <w:rsid w:val="00404D3C"/>
    <w:rsid w:val="004066EF"/>
    <w:rsid w:val="00406906"/>
    <w:rsid w:val="00410EB2"/>
    <w:rsid w:val="00411288"/>
    <w:rsid w:val="00413987"/>
    <w:rsid w:val="00414E03"/>
    <w:rsid w:val="004168B6"/>
    <w:rsid w:val="0042201F"/>
    <w:rsid w:val="00426203"/>
    <w:rsid w:val="00430713"/>
    <w:rsid w:val="00431350"/>
    <w:rsid w:val="00435169"/>
    <w:rsid w:val="00436A0E"/>
    <w:rsid w:val="004404B8"/>
    <w:rsid w:val="00440709"/>
    <w:rsid w:val="0044165F"/>
    <w:rsid w:val="004437B8"/>
    <w:rsid w:val="00453736"/>
    <w:rsid w:val="004548BE"/>
    <w:rsid w:val="004566C6"/>
    <w:rsid w:val="00456E70"/>
    <w:rsid w:val="00460A74"/>
    <w:rsid w:val="00461D53"/>
    <w:rsid w:val="00461FEF"/>
    <w:rsid w:val="00463974"/>
    <w:rsid w:val="00464654"/>
    <w:rsid w:val="00472878"/>
    <w:rsid w:val="004733A6"/>
    <w:rsid w:val="0047451C"/>
    <w:rsid w:val="00474C24"/>
    <w:rsid w:val="004775FD"/>
    <w:rsid w:val="00481A28"/>
    <w:rsid w:val="00482190"/>
    <w:rsid w:val="004836EE"/>
    <w:rsid w:val="00484D04"/>
    <w:rsid w:val="004855C1"/>
    <w:rsid w:val="004862EF"/>
    <w:rsid w:val="00490B0E"/>
    <w:rsid w:val="004913DC"/>
    <w:rsid w:val="004914E2"/>
    <w:rsid w:val="0049472B"/>
    <w:rsid w:val="00494DC2"/>
    <w:rsid w:val="00496BBA"/>
    <w:rsid w:val="004976A8"/>
    <w:rsid w:val="004B01AD"/>
    <w:rsid w:val="004B3435"/>
    <w:rsid w:val="004B5468"/>
    <w:rsid w:val="004B6D62"/>
    <w:rsid w:val="004B771E"/>
    <w:rsid w:val="004C1CC7"/>
    <w:rsid w:val="004C3A90"/>
    <w:rsid w:val="004C71F1"/>
    <w:rsid w:val="004D0AEF"/>
    <w:rsid w:val="004D20EB"/>
    <w:rsid w:val="004E550B"/>
    <w:rsid w:val="004E5994"/>
    <w:rsid w:val="004F14BD"/>
    <w:rsid w:val="004F4941"/>
    <w:rsid w:val="004F5E98"/>
    <w:rsid w:val="00503814"/>
    <w:rsid w:val="005049A5"/>
    <w:rsid w:val="00504A56"/>
    <w:rsid w:val="005060BE"/>
    <w:rsid w:val="0051113C"/>
    <w:rsid w:val="00512FEF"/>
    <w:rsid w:val="005140FD"/>
    <w:rsid w:val="00515D38"/>
    <w:rsid w:val="00515FD8"/>
    <w:rsid w:val="0051676B"/>
    <w:rsid w:val="00516ED8"/>
    <w:rsid w:val="005213CC"/>
    <w:rsid w:val="00527656"/>
    <w:rsid w:val="005301F5"/>
    <w:rsid w:val="00531074"/>
    <w:rsid w:val="005318FE"/>
    <w:rsid w:val="00532D16"/>
    <w:rsid w:val="00540F2C"/>
    <w:rsid w:val="005426EB"/>
    <w:rsid w:val="005434B2"/>
    <w:rsid w:val="005475CF"/>
    <w:rsid w:val="005555A2"/>
    <w:rsid w:val="00555B71"/>
    <w:rsid w:val="00560993"/>
    <w:rsid w:val="00560BD8"/>
    <w:rsid w:val="0056185F"/>
    <w:rsid w:val="0056193A"/>
    <w:rsid w:val="00561F7B"/>
    <w:rsid w:val="00565747"/>
    <w:rsid w:val="00567B43"/>
    <w:rsid w:val="00570030"/>
    <w:rsid w:val="00573F4D"/>
    <w:rsid w:val="00574179"/>
    <w:rsid w:val="0057647C"/>
    <w:rsid w:val="005764CF"/>
    <w:rsid w:val="00584504"/>
    <w:rsid w:val="005870C0"/>
    <w:rsid w:val="005874EC"/>
    <w:rsid w:val="00591EA6"/>
    <w:rsid w:val="00592389"/>
    <w:rsid w:val="00592558"/>
    <w:rsid w:val="00593B80"/>
    <w:rsid w:val="00593F14"/>
    <w:rsid w:val="00595351"/>
    <w:rsid w:val="005A0586"/>
    <w:rsid w:val="005A6869"/>
    <w:rsid w:val="005A6D7E"/>
    <w:rsid w:val="005B407E"/>
    <w:rsid w:val="005B7762"/>
    <w:rsid w:val="005B7C08"/>
    <w:rsid w:val="005C388D"/>
    <w:rsid w:val="005C5031"/>
    <w:rsid w:val="005D2A56"/>
    <w:rsid w:val="005D4389"/>
    <w:rsid w:val="005D58B5"/>
    <w:rsid w:val="005D602B"/>
    <w:rsid w:val="005E0303"/>
    <w:rsid w:val="005E4950"/>
    <w:rsid w:val="005E5C2C"/>
    <w:rsid w:val="005E65E1"/>
    <w:rsid w:val="005F4C40"/>
    <w:rsid w:val="00600596"/>
    <w:rsid w:val="0060194F"/>
    <w:rsid w:val="006019E9"/>
    <w:rsid w:val="00602072"/>
    <w:rsid w:val="006064A1"/>
    <w:rsid w:val="00610A62"/>
    <w:rsid w:val="00612438"/>
    <w:rsid w:val="00614DFA"/>
    <w:rsid w:val="00616D4D"/>
    <w:rsid w:val="00617881"/>
    <w:rsid w:val="0062091D"/>
    <w:rsid w:val="00621277"/>
    <w:rsid w:val="00625609"/>
    <w:rsid w:val="006265E9"/>
    <w:rsid w:val="006267EA"/>
    <w:rsid w:val="00631B8B"/>
    <w:rsid w:val="00631BB9"/>
    <w:rsid w:val="00631BCE"/>
    <w:rsid w:val="00631C25"/>
    <w:rsid w:val="00632EFC"/>
    <w:rsid w:val="006332A3"/>
    <w:rsid w:val="00633739"/>
    <w:rsid w:val="00634B89"/>
    <w:rsid w:val="006375CA"/>
    <w:rsid w:val="00644715"/>
    <w:rsid w:val="00647590"/>
    <w:rsid w:val="00647797"/>
    <w:rsid w:val="00647D13"/>
    <w:rsid w:val="00651A3D"/>
    <w:rsid w:val="00652698"/>
    <w:rsid w:val="0065316D"/>
    <w:rsid w:val="006539FA"/>
    <w:rsid w:val="006559CC"/>
    <w:rsid w:val="00655AB9"/>
    <w:rsid w:val="006577D6"/>
    <w:rsid w:val="00661C41"/>
    <w:rsid w:val="00666452"/>
    <w:rsid w:val="00670ADD"/>
    <w:rsid w:val="00671E07"/>
    <w:rsid w:val="0067297A"/>
    <w:rsid w:val="00675A6D"/>
    <w:rsid w:val="006808A3"/>
    <w:rsid w:val="0068242C"/>
    <w:rsid w:val="006845A8"/>
    <w:rsid w:val="00684E30"/>
    <w:rsid w:val="00687853"/>
    <w:rsid w:val="00690130"/>
    <w:rsid w:val="0069088F"/>
    <w:rsid w:val="00692BC0"/>
    <w:rsid w:val="00692C82"/>
    <w:rsid w:val="006941E3"/>
    <w:rsid w:val="00697125"/>
    <w:rsid w:val="006976BC"/>
    <w:rsid w:val="006A42FC"/>
    <w:rsid w:val="006A45E2"/>
    <w:rsid w:val="006A746C"/>
    <w:rsid w:val="006B08EF"/>
    <w:rsid w:val="006B2A04"/>
    <w:rsid w:val="006B413E"/>
    <w:rsid w:val="006C0262"/>
    <w:rsid w:val="006C0B1C"/>
    <w:rsid w:val="006C0EA5"/>
    <w:rsid w:val="006C151B"/>
    <w:rsid w:val="006C19D3"/>
    <w:rsid w:val="006C2279"/>
    <w:rsid w:val="006C5861"/>
    <w:rsid w:val="006C7922"/>
    <w:rsid w:val="006C7A5E"/>
    <w:rsid w:val="006C7A8C"/>
    <w:rsid w:val="006D1E53"/>
    <w:rsid w:val="006D3EA1"/>
    <w:rsid w:val="006D53BE"/>
    <w:rsid w:val="006D542E"/>
    <w:rsid w:val="006D5A28"/>
    <w:rsid w:val="006D60FA"/>
    <w:rsid w:val="006E01E3"/>
    <w:rsid w:val="006E27B7"/>
    <w:rsid w:val="006E4BA2"/>
    <w:rsid w:val="006E553A"/>
    <w:rsid w:val="006E5716"/>
    <w:rsid w:val="006E5A81"/>
    <w:rsid w:val="006E692E"/>
    <w:rsid w:val="006E75A3"/>
    <w:rsid w:val="006F20BE"/>
    <w:rsid w:val="006F3933"/>
    <w:rsid w:val="006F5317"/>
    <w:rsid w:val="006F57CF"/>
    <w:rsid w:val="006F7328"/>
    <w:rsid w:val="00701826"/>
    <w:rsid w:val="00702E1B"/>
    <w:rsid w:val="007034B5"/>
    <w:rsid w:val="00707599"/>
    <w:rsid w:val="00711779"/>
    <w:rsid w:val="00711F05"/>
    <w:rsid w:val="007152F3"/>
    <w:rsid w:val="007156B6"/>
    <w:rsid w:val="00717B59"/>
    <w:rsid w:val="007228AB"/>
    <w:rsid w:val="00722AFB"/>
    <w:rsid w:val="00727A01"/>
    <w:rsid w:val="00731235"/>
    <w:rsid w:val="00733204"/>
    <w:rsid w:val="007344A9"/>
    <w:rsid w:val="0073472F"/>
    <w:rsid w:val="00734D0F"/>
    <w:rsid w:val="00737EA4"/>
    <w:rsid w:val="007400B1"/>
    <w:rsid w:val="007409FC"/>
    <w:rsid w:val="00747360"/>
    <w:rsid w:val="00753336"/>
    <w:rsid w:val="00755C66"/>
    <w:rsid w:val="007563CC"/>
    <w:rsid w:val="00762F8A"/>
    <w:rsid w:val="007660C1"/>
    <w:rsid w:val="007702B6"/>
    <w:rsid w:val="00772BB7"/>
    <w:rsid w:val="00773664"/>
    <w:rsid w:val="007762CD"/>
    <w:rsid w:val="0078261C"/>
    <w:rsid w:val="007846C6"/>
    <w:rsid w:val="007911FE"/>
    <w:rsid w:val="00791578"/>
    <w:rsid w:val="00793563"/>
    <w:rsid w:val="007A19B6"/>
    <w:rsid w:val="007A20F4"/>
    <w:rsid w:val="007A3304"/>
    <w:rsid w:val="007A3F10"/>
    <w:rsid w:val="007A42F7"/>
    <w:rsid w:val="007A7E47"/>
    <w:rsid w:val="007B05AC"/>
    <w:rsid w:val="007B0FD1"/>
    <w:rsid w:val="007B6597"/>
    <w:rsid w:val="007B7205"/>
    <w:rsid w:val="007B790F"/>
    <w:rsid w:val="007C1298"/>
    <w:rsid w:val="007C1C5A"/>
    <w:rsid w:val="007C28B2"/>
    <w:rsid w:val="007C2A47"/>
    <w:rsid w:val="007C52AE"/>
    <w:rsid w:val="007C537C"/>
    <w:rsid w:val="007C5AD4"/>
    <w:rsid w:val="007D1544"/>
    <w:rsid w:val="007D1D86"/>
    <w:rsid w:val="007D3753"/>
    <w:rsid w:val="007D38C8"/>
    <w:rsid w:val="007D7AF2"/>
    <w:rsid w:val="007D7EF9"/>
    <w:rsid w:val="007E1A67"/>
    <w:rsid w:val="007E51F1"/>
    <w:rsid w:val="007E5344"/>
    <w:rsid w:val="007E599F"/>
    <w:rsid w:val="007E782F"/>
    <w:rsid w:val="007F0288"/>
    <w:rsid w:val="007F03DF"/>
    <w:rsid w:val="007F0913"/>
    <w:rsid w:val="007F14D4"/>
    <w:rsid w:val="007F1FEA"/>
    <w:rsid w:val="007F56D4"/>
    <w:rsid w:val="007F6166"/>
    <w:rsid w:val="007F63E9"/>
    <w:rsid w:val="00804874"/>
    <w:rsid w:val="008054D0"/>
    <w:rsid w:val="008122A6"/>
    <w:rsid w:val="008122B5"/>
    <w:rsid w:val="0081764E"/>
    <w:rsid w:val="008232D0"/>
    <w:rsid w:val="008237EB"/>
    <w:rsid w:val="00823CE9"/>
    <w:rsid w:val="008264CA"/>
    <w:rsid w:val="00831292"/>
    <w:rsid w:val="00831E72"/>
    <w:rsid w:val="00837727"/>
    <w:rsid w:val="00837B77"/>
    <w:rsid w:val="008438D9"/>
    <w:rsid w:val="00844BD0"/>
    <w:rsid w:val="00845A3F"/>
    <w:rsid w:val="00847187"/>
    <w:rsid w:val="0085219C"/>
    <w:rsid w:val="0085290C"/>
    <w:rsid w:val="00852BEA"/>
    <w:rsid w:val="00854BC9"/>
    <w:rsid w:val="00855E41"/>
    <w:rsid w:val="00856F0F"/>
    <w:rsid w:val="00857E3A"/>
    <w:rsid w:val="008601A7"/>
    <w:rsid w:val="008609B8"/>
    <w:rsid w:val="00860B1A"/>
    <w:rsid w:val="00861270"/>
    <w:rsid w:val="00866A7F"/>
    <w:rsid w:val="0087633E"/>
    <w:rsid w:val="008843DA"/>
    <w:rsid w:val="008847DD"/>
    <w:rsid w:val="0088641D"/>
    <w:rsid w:val="00886A12"/>
    <w:rsid w:val="00891EB6"/>
    <w:rsid w:val="0089671D"/>
    <w:rsid w:val="008976D3"/>
    <w:rsid w:val="008A240A"/>
    <w:rsid w:val="008A39A6"/>
    <w:rsid w:val="008A6766"/>
    <w:rsid w:val="008A7982"/>
    <w:rsid w:val="008B0854"/>
    <w:rsid w:val="008B1EB6"/>
    <w:rsid w:val="008B42DC"/>
    <w:rsid w:val="008B449A"/>
    <w:rsid w:val="008B621D"/>
    <w:rsid w:val="008C0E0C"/>
    <w:rsid w:val="008C28E1"/>
    <w:rsid w:val="008C54B5"/>
    <w:rsid w:val="008C6599"/>
    <w:rsid w:val="008C7580"/>
    <w:rsid w:val="008D0F83"/>
    <w:rsid w:val="008D2B7E"/>
    <w:rsid w:val="008D2F11"/>
    <w:rsid w:val="008E3BC9"/>
    <w:rsid w:val="008E4CEF"/>
    <w:rsid w:val="008E57A6"/>
    <w:rsid w:val="008E7E34"/>
    <w:rsid w:val="008F048B"/>
    <w:rsid w:val="008F1856"/>
    <w:rsid w:val="008F2A3C"/>
    <w:rsid w:val="008F738A"/>
    <w:rsid w:val="00902937"/>
    <w:rsid w:val="009056A1"/>
    <w:rsid w:val="00915D32"/>
    <w:rsid w:val="009160F0"/>
    <w:rsid w:val="00916636"/>
    <w:rsid w:val="00924DF3"/>
    <w:rsid w:val="00925C01"/>
    <w:rsid w:val="0092652D"/>
    <w:rsid w:val="009376F2"/>
    <w:rsid w:val="0094566E"/>
    <w:rsid w:val="00946787"/>
    <w:rsid w:val="00946A0E"/>
    <w:rsid w:val="0094749B"/>
    <w:rsid w:val="00951776"/>
    <w:rsid w:val="00953C5F"/>
    <w:rsid w:val="00954E46"/>
    <w:rsid w:val="009579DB"/>
    <w:rsid w:val="00957AE8"/>
    <w:rsid w:val="00957F21"/>
    <w:rsid w:val="00962194"/>
    <w:rsid w:val="00962B83"/>
    <w:rsid w:val="00963EDD"/>
    <w:rsid w:val="00964AEF"/>
    <w:rsid w:val="00964FD0"/>
    <w:rsid w:val="0097370A"/>
    <w:rsid w:val="0097472C"/>
    <w:rsid w:val="009756D9"/>
    <w:rsid w:val="009767A2"/>
    <w:rsid w:val="00976E29"/>
    <w:rsid w:val="009818EC"/>
    <w:rsid w:val="00982083"/>
    <w:rsid w:val="0098227F"/>
    <w:rsid w:val="00982CCA"/>
    <w:rsid w:val="00982E50"/>
    <w:rsid w:val="00982FC3"/>
    <w:rsid w:val="009838D6"/>
    <w:rsid w:val="00983DC1"/>
    <w:rsid w:val="00986634"/>
    <w:rsid w:val="00986D33"/>
    <w:rsid w:val="00990931"/>
    <w:rsid w:val="00990FF4"/>
    <w:rsid w:val="009915A7"/>
    <w:rsid w:val="009924E2"/>
    <w:rsid w:val="00996BA1"/>
    <w:rsid w:val="009971EE"/>
    <w:rsid w:val="009973B4"/>
    <w:rsid w:val="009A0A8B"/>
    <w:rsid w:val="009A0EDB"/>
    <w:rsid w:val="009A185D"/>
    <w:rsid w:val="009A1BD3"/>
    <w:rsid w:val="009A2D52"/>
    <w:rsid w:val="009A4C61"/>
    <w:rsid w:val="009A66D4"/>
    <w:rsid w:val="009A7173"/>
    <w:rsid w:val="009A7753"/>
    <w:rsid w:val="009B1BFD"/>
    <w:rsid w:val="009B50C1"/>
    <w:rsid w:val="009B79C7"/>
    <w:rsid w:val="009C07E8"/>
    <w:rsid w:val="009C177C"/>
    <w:rsid w:val="009C3A9D"/>
    <w:rsid w:val="009C4082"/>
    <w:rsid w:val="009C49A5"/>
    <w:rsid w:val="009C5CD6"/>
    <w:rsid w:val="009D04D3"/>
    <w:rsid w:val="009D14AE"/>
    <w:rsid w:val="009D6FF8"/>
    <w:rsid w:val="009D74DF"/>
    <w:rsid w:val="009E33B5"/>
    <w:rsid w:val="009E4788"/>
    <w:rsid w:val="009E79A6"/>
    <w:rsid w:val="009F06D6"/>
    <w:rsid w:val="009F1FD7"/>
    <w:rsid w:val="009F3D74"/>
    <w:rsid w:val="00A000B8"/>
    <w:rsid w:val="00A0183A"/>
    <w:rsid w:val="00A03BF7"/>
    <w:rsid w:val="00A05AEF"/>
    <w:rsid w:val="00A06566"/>
    <w:rsid w:val="00A10D8A"/>
    <w:rsid w:val="00A12019"/>
    <w:rsid w:val="00A12A44"/>
    <w:rsid w:val="00A13CA0"/>
    <w:rsid w:val="00A15340"/>
    <w:rsid w:val="00A16D4A"/>
    <w:rsid w:val="00A170F6"/>
    <w:rsid w:val="00A20C95"/>
    <w:rsid w:val="00A2445D"/>
    <w:rsid w:val="00A24474"/>
    <w:rsid w:val="00A30220"/>
    <w:rsid w:val="00A316CD"/>
    <w:rsid w:val="00A319A9"/>
    <w:rsid w:val="00A32115"/>
    <w:rsid w:val="00A3252C"/>
    <w:rsid w:val="00A360B9"/>
    <w:rsid w:val="00A37436"/>
    <w:rsid w:val="00A37B52"/>
    <w:rsid w:val="00A400C9"/>
    <w:rsid w:val="00A40626"/>
    <w:rsid w:val="00A40CEE"/>
    <w:rsid w:val="00A40E97"/>
    <w:rsid w:val="00A40FA4"/>
    <w:rsid w:val="00A434AC"/>
    <w:rsid w:val="00A43D43"/>
    <w:rsid w:val="00A43D72"/>
    <w:rsid w:val="00A44393"/>
    <w:rsid w:val="00A47397"/>
    <w:rsid w:val="00A5086F"/>
    <w:rsid w:val="00A508A1"/>
    <w:rsid w:val="00A51993"/>
    <w:rsid w:val="00A53EB8"/>
    <w:rsid w:val="00A54501"/>
    <w:rsid w:val="00A54709"/>
    <w:rsid w:val="00A555DE"/>
    <w:rsid w:val="00A55B65"/>
    <w:rsid w:val="00A56005"/>
    <w:rsid w:val="00A62299"/>
    <w:rsid w:val="00A64FEE"/>
    <w:rsid w:val="00A6635C"/>
    <w:rsid w:val="00A755EC"/>
    <w:rsid w:val="00A77C8F"/>
    <w:rsid w:val="00A82919"/>
    <w:rsid w:val="00A835DD"/>
    <w:rsid w:val="00A9170A"/>
    <w:rsid w:val="00A97623"/>
    <w:rsid w:val="00AA08C6"/>
    <w:rsid w:val="00AA1DEE"/>
    <w:rsid w:val="00AA1E37"/>
    <w:rsid w:val="00AA4759"/>
    <w:rsid w:val="00AA579F"/>
    <w:rsid w:val="00AA72D0"/>
    <w:rsid w:val="00AC0199"/>
    <w:rsid w:val="00AC05AB"/>
    <w:rsid w:val="00AC4249"/>
    <w:rsid w:val="00AD2807"/>
    <w:rsid w:val="00AD4798"/>
    <w:rsid w:val="00AD6AD5"/>
    <w:rsid w:val="00AE0239"/>
    <w:rsid w:val="00AE077D"/>
    <w:rsid w:val="00AE6033"/>
    <w:rsid w:val="00AF0F34"/>
    <w:rsid w:val="00AF2AAA"/>
    <w:rsid w:val="00AF2ED8"/>
    <w:rsid w:val="00AF3654"/>
    <w:rsid w:val="00AF3D2C"/>
    <w:rsid w:val="00AF4166"/>
    <w:rsid w:val="00AF48AC"/>
    <w:rsid w:val="00AF5959"/>
    <w:rsid w:val="00AF740A"/>
    <w:rsid w:val="00B0084A"/>
    <w:rsid w:val="00B021C3"/>
    <w:rsid w:val="00B05548"/>
    <w:rsid w:val="00B1611E"/>
    <w:rsid w:val="00B17DC4"/>
    <w:rsid w:val="00B212E3"/>
    <w:rsid w:val="00B22232"/>
    <w:rsid w:val="00B231AF"/>
    <w:rsid w:val="00B26CC9"/>
    <w:rsid w:val="00B27516"/>
    <w:rsid w:val="00B27EC7"/>
    <w:rsid w:val="00B32CA1"/>
    <w:rsid w:val="00B34AA5"/>
    <w:rsid w:val="00B3590D"/>
    <w:rsid w:val="00B424C7"/>
    <w:rsid w:val="00B43E86"/>
    <w:rsid w:val="00B44474"/>
    <w:rsid w:val="00B4472C"/>
    <w:rsid w:val="00B451B5"/>
    <w:rsid w:val="00B51215"/>
    <w:rsid w:val="00B538AB"/>
    <w:rsid w:val="00B5611E"/>
    <w:rsid w:val="00B628AB"/>
    <w:rsid w:val="00B63EAD"/>
    <w:rsid w:val="00B65ED9"/>
    <w:rsid w:val="00B702D3"/>
    <w:rsid w:val="00B70997"/>
    <w:rsid w:val="00B72CA8"/>
    <w:rsid w:val="00B75063"/>
    <w:rsid w:val="00B77AF7"/>
    <w:rsid w:val="00B80E24"/>
    <w:rsid w:val="00B80E55"/>
    <w:rsid w:val="00B852EE"/>
    <w:rsid w:val="00B855EA"/>
    <w:rsid w:val="00B85FAB"/>
    <w:rsid w:val="00B8639D"/>
    <w:rsid w:val="00B91140"/>
    <w:rsid w:val="00B93940"/>
    <w:rsid w:val="00B9443F"/>
    <w:rsid w:val="00B97F71"/>
    <w:rsid w:val="00BA2EBD"/>
    <w:rsid w:val="00BA48A2"/>
    <w:rsid w:val="00BA65AB"/>
    <w:rsid w:val="00BA6BEA"/>
    <w:rsid w:val="00BA7C60"/>
    <w:rsid w:val="00BA7FF0"/>
    <w:rsid w:val="00BB218C"/>
    <w:rsid w:val="00BB443C"/>
    <w:rsid w:val="00BB5CDF"/>
    <w:rsid w:val="00BC0319"/>
    <w:rsid w:val="00BC0408"/>
    <w:rsid w:val="00BC17F2"/>
    <w:rsid w:val="00BC3383"/>
    <w:rsid w:val="00BD4D15"/>
    <w:rsid w:val="00BD6FEB"/>
    <w:rsid w:val="00BD7484"/>
    <w:rsid w:val="00BE06D3"/>
    <w:rsid w:val="00BE3CA7"/>
    <w:rsid w:val="00BE3F2A"/>
    <w:rsid w:val="00BE4EEB"/>
    <w:rsid w:val="00BE529F"/>
    <w:rsid w:val="00BE6D22"/>
    <w:rsid w:val="00BF21B4"/>
    <w:rsid w:val="00BF3026"/>
    <w:rsid w:val="00BF3044"/>
    <w:rsid w:val="00BF4041"/>
    <w:rsid w:val="00BF50DF"/>
    <w:rsid w:val="00C002EA"/>
    <w:rsid w:val="00C009EF"/>
    <w:rsid w:val="00C02195"/>
    <w:rsid w:val="00C02846"/>
    <w:rsid w:val="00C051DC"/>
    <w:rsid w:val="00C06B09"/>
    <w:rsid w:val="00C06FE2"/>
    <w:rsid w:val="00C0736F"/>
    <w:rsid w:val="00C1721E"/>
    <w:rsid w:val="00C174C3"/>
    <w:rsid w:val="00C178D0"/>
    <w:rsid w:val="00C21466"/>
    <w:rsid w:val="00C21900"/>
    <w:rsid w:val="00C25166"/>
    <w:rsid w:val="00C251D6"/>
    <w:rsid w:val="00C31D32"/>
    <w:rsid w:val="00C32D43"/>
    <w:rsid w:val="00C35C5D"/>
    <w:rsid w:val="00C40545"/>
    <w:rsid w:val="00C41415"/>
    <w:rsid w:val="00C41E26"/>
    <w:rsid w:val="00C45444"/>
    <w:rsid w:val="00C50C6A"/>
    <w:rsid w:val="00C52131"/>
    <w:rsid w:val="00C528CA"/>
    <w:rsid w:val="00C53155"/>
    <w:rsid w:val="00C54301"/>
    <w:rsid w:val="00C54445"/>
    <w:rsid w:val="00C54A13"/>
    <w:rsid w:val="00C54A54"/>
    <w:rsid w:val="00C60D7F"/>
    <w:rsid w:val="00C6171A"/>
    <w:rsid w:val="00C64932"/>
    <w:rsid w:val="00C65A31"/>
    <w:rsid w:val="00C7148C"/>
    <w:rsid w:val="00C72306"/>
    <w:rsid w:val="00C7392A"/>
    <w:rsid w:val="00C740F0"/>
    <w:rsid w:val="00C75E38"/>
    <w:rsid w:val="00C820F3"/>
    <w:rsid w:val="00C828AC"/>
    <w:rsid w:val="00C8369C"/>
    <w:rsid w:val="00C85FFC"/>
    <w:rsid w:val="00C86187"/>
    <w:rsid w:val="00C87F80"/>
    <w:rsid w:val="00C91511"/>
    <w:rsid w:val="00C97316"/>
    <w:rsid w:val="00CA02E5"/>
    <w:rsid w:val="00CA06D8"/>
    <w:rsid w:val="00CA2D42"/>
    <w:rsid w:val="00CA51FB"/>
    <w:rsid w:val="00CA5AFC"/>
    <w:rsid w:val="00CA6B68"/>
    <w:rsid w:val="00CB309D"/>
    <w:rsid w:val="00CB4320"/>
    <w:rsid w:val="00CB43C4"/>
    <w:rsid w:val="00CB4FCA"/>
    <w:rsid w:val="00CC02EA"/>
    <w:rsid w:val="00CC09FF"/>
    <w:rsid w:val="00CC3326"/>
    <w:rsid w:val="00CC5EF8"/>
    <w:rsid w:val="00CD25C5"/>
    <w:rsid w:val="00CD72AA"/>
    <w:rsid w:val="00CE0D29"/>
    <w:rsid w:val="00CE24D3"/>
    <w:rsid w:val="00CE3F34"/>
    <w:rsid w:val="00CE4957"/>
    <w:rsid w:val="00CE4F98"/>
    <w:rsid w:val="00CE6768"/>
    <w:rsid w:val="00CE7E7F"/>
    <w:rsid w:val="00CF01BB"/>
    <w:rsid w:val="00CF0492"/>
    <w:rsid w:val="00CF6AD2"/>
    <w:rsid w:val="00CF7D83"/>
    <w:rsid w:val="00D028F6"/>
    <w:rsid w:val="00D04B2F"/>
    <w:rsid w:val="00D05F9F"/>
    <w:rsid w:val="00D0668C"/>
    <w:rsid w:val="00D12634"/>
    <w:rsid w:val="00D21A4B"/>
    <w:rsid w:val="00D23569"/>
    <w:rsid w:val="00D26D56"/>
    <w:rsid w:val="00D30AE1"/>
    <w:rsid w:val="00D35457"/>
    <w:rsid w:val="00D37C2A"/>
    <w:rsid w:val="00D402EA"/>
    <w:rsid w:val="00D40CD0"/>
    <w:rsid w:val="00D4179A"/>
    <w:rsid w:val="00D42B59"/>
    <w:rsid w:val="00D43222"/>
    <w:rsid w:val="00D513AE"/>
    <w:rsid w:val="00D5328D"/>
    <w:rsid w:val="00D566A5"/>
    <w:rsid w:val="00D5738D"/>
    <w:rsid w:val="00D62AD1"/>
    <w:rsid w:val="00D6341E"/>
    <w:rsid w:val="00D63E36"/>
    <w:rsid w:val="00D67C4E"/>
    <w:rsid w:val="00D70B82"/>
    <w:rsid w:val="00D731C7"/>
    <w:rsid w:val="00D744CA"/>
    <w:rsid w:val="00D7451B"/>
    <w:rsid w:val="00D74A34"/>
    <w:rsid w:val="00D7580B"/>
    <w:rsid w:val="00D7601E"/>
    <w:rsid w:val="00D76767"/>
    <w:rsid w:val="00D833CB"/>
    <w:rsid w:val="00D8364D"/>
    <w:rsid w:val="00D85334"/>
    <w:rsid w:val="00D8734E"/>
    <w:rsid w:val="00D91013"/>
    <w:rsid w:val="00D91124"/>
    <w:rsid w:val="00D94E14"/>
    <w:rsid w:val="00DA0B8A"/>
    <w:rsid w:val="00DA3D04"/>
    <w:rsid w:val="00DA4F3F"/>
    <w:rsid w:val="00DA5A08"/>
    <w:rsid w:val="00DA5B11"/>
    <w:rsid w:val="00DA5F86"/>
    <w:rsid w:val="00DA73F4"/>
    <w:rsid w:val="00DB078C"/>
    <w:rsid w:val="00DB2FE1"/>
    <w:rsid w:val="00DB3722"/>
    <w:rsid w:val="00DC495E"/>
    <w:rsid w:val="00DC7F81"/>
    <w:rsid w:val="00DD10E4"/>
    <w:rsid w:val="00DD4D7D"/>
    <w:rsid w:val="00DD608B"/>
    <w:rsid w:val="00DD712C"/>
    <w:rsid w:val="00DE1E9C"/>
    <w:rsid w:val="00DE5EED"/>
    <w:rsid w:val="00DF0C8C"/>
    <w:rsid w:val="00DF16E6"/>
    <w:rsid w:val="00DF2800"/>
    <w:rsid w:val="00DF339B"/>
    <w:rsid w:val="00DF4323"/>
    <w:rsid w:val="00E0439E"/>
    <w:rsid w:val="00E04581"/>
    <w:rsid w:val="00E04D54"/>
    <w:rsid w:val="00E128CB"/>
    <w:rsid w:val="00E133CC"/>
    <w:rsid w:val="00E13528"/>
    <w:rsid w:val="00E21909"/>
    <w:rsid w:val="00E21FB5"/>
    <w:rsid w:val="00E24ED5"/>
    <w:rsid w:val="00E31A5A"/>
    <w:rsid w:val="00E31F92"/>
    <w:rsid w:val="00E337C9"/>
    <w:rsid w:val="00E408B1"/>
    <w:rsid w:val="00E40996"/>
    <w:rsid w:val="00E41A9F"/>
    <w:rsid w:val="00E41D9E"/>
    <w:rsid w:val="00E43316"/>
    <w:rsid w:val="00E439A3"/>
    <w:rsid w:val="00E43ECC"/>
    <w:rsid w:val="00E4418E"/>
    <w:rsid w:val="00E44DCF"/>
    <w:rsid w:val="00E45263"/>
    <w:rsid w:val="00E47C9E"/>
    <w:rsid w:val="00E50520"/>
    <w:rsid w:val="00E532F5"/>
    <w:rsid w:val="00E55B67"/>
    <w:rsid w:val="00E614CC"/>
    <w:rsid w:val="00E65A9C"/>
    <w:rsid w:val="00E70737"/>
    <w:rsid w:val="00E719F0"/>
    <w:rsid w:val="00E74170"/>
    <w:rsid w:val="00E74FA4"/>
    <w:rsid w:val="00E76B78"/>
    <w:rsid w:val="00E776A0"/>
    <w:rsid w:val="00E776ED"/>
    <w:rsid w:val="00E81EDD"/>
    <w:rsid w:val="00E82865"/>
    <w:rsid w:val="00E84262"/>
    <w:rsid w:val="00E851E6"/>
    <w:rsid w:val="00E90546"/>
    <w:rsid w:val="00E936DA"/>
    <w:rsid w:val="00E93C9F"/>
    <w:rsid w:val="00E93D13"/>
    <w:rsid w:val="00E953F2"/>
    <w:rsid w:val="00E95F40"/>
    <w:rsid w:val="00EA41A7"/>
    <w:rsid w:val="00EB127F"/>
    <w:rsid w:val="00EB16D5"/>
    <w:rsid w:val="00EB3169"/>
    <w:rsid w:val="00EB390F"/>
    <w:rsid w:val="00EB7746"/>
    <w:rsid w:val="00EB7FE4"/>
    <w:rsid w:val="00EC03C2"/>
    <w:rsid w:val="00EC10DB"/>
    <w:rsid w:val="00EC1F81"/>
    <w:rsid w:val="00EC22B4"/>
    <w:rsid w:val="00EC22BA"/>
    <w:rsid w:val="00EC37A2"/>
    <w:rsid w:val="00EC5CD4"/>
    <w:rsid w:val="00EC7C0F"/>
    <w:rsid w:val="00ED0202"/>
    <w:rsid w:val="00ED04DC"/>
    <w:rsid w:val="00ED16AA"/>
    <w:rsid w:val="00ED5343"/>
    <w:rsid w:val="00ED7AD0"/>
    <w:rsid w:val="00EE0A27"/>
    <w:rsid w:val="00EE0FA6"/>
    <w:rsid w:val="00EE285F"/>
    <w:rsid w:val="00EE2A12"/>
    <w:rsid w:val="00EE2CC8"/>
    <w:rsid w:val="00EE34FA"/>
    <w:rsid w:val="00EE51FF"/>
    <w:rsid w:val="00EF12FE"/>
    <w:rsid w:val="00EF2539"/>
    <w:rsid w:val="00EF4566"/>
    <w:rsid w:val="00EF4697"/>
    <w:rsid w:val="00EF4C04"/>
    <w:rsid w:val="00EF5A8C"/>
    <w:rsid w:val="00F009B8"/>
    <w:rsid w:val="00F00C3F"/>
    <w:rsid w:val="00F04611"/>
    <w:rsid w:val="00F04D73"/>
    <w:rsid w:val="00F06BEF"/>
    <w:rsid w:val="00F07B6F"/>
    <w:rsid w:val="00F07C40"/>
    <w:rsid w:val="00F1680A"/>
    <w:rsid w:val="00F203A1"/>
    <w:rsid w:val="00F21170"/>
    <w:rsid w:val="00F21D30"/>
    <w:rsid w:val="00F22B1A"/>
    <w:rsid w:val="00F25037"/>
    <w:rsid w:val="00F25836"/>
    <w:rsid w:val="00F26827"/>
    <w:rsid w:val="00F349B3"/>
    <w:rsid w:val="00F34B46"/>
    <w:rsid w:val="00F34E7F"/>
    <w:rsid w:val="00F3561B"/>
    <w:rsid w:val="00F409C9"/>
    <w:rsid w:val="00F41505"/>
    <w:rsid w:val="00F42ACF"/>
    <w:rsid w:val="00F44CA4"/>
    <w:rsid w:val="00F46DCC"/>
    <w:rsid w:val="00F475C7"/>
    <w:rsid w:val="00F5737A"/>
    <w:rsid w:val="00F57D0F"/>
    <w:rsid w:val="00F605B9"/>
    <w:rsid w:val="00F61CD4"/>
    <w:rsid w:val="00F642D4"/>
    <w:rsid w:val="00F650BD"/>
    <w:rsid w:val="00F6569A"/>
    <w:rsid w:val="00F70867"/>
    <w:rsid w:val="00F70F7E"/>
    <w:rsid w:val="00F72AA7"/>
    <w:rsid w:val="00F72CEA"/>
    <w:rsid w:val="00F73A13"/>
    <w:rsid w:val="00F7428F"/>
    <w:rsid w:val="00F76103"/>
    <w:rsid w:val="00F80A17"/>
    <w:rsid w:val="00F86594"/>
    <w:rsid w:val="00F8742C"/>
    <w:rsid w:val="00F8794A"/>
    <w:rsid w:val="00F87C27"/>
    <w:rsid w:val="00F9638F"/>
    <w:rsid w:val="00FA0609"/>
    <w:rsid w:val="00FA14AA"/>
    <w:rsid w:val="00FA2341"/>
    <w:rsid w:val="00FA30E3"/>
    <w:rsid w:val="00FA5935"/>
    <w:rsid w:val="00FA6564"/>
    <w:rsid w:val="00FA7A00"/>
    <w:rsid w:val="00FA7D17"/>
    <w:rsid w:val="00FB1C60"/>
    <w:rsid w:val="00FB1F5D"/>
    <w:rsid w:val="00FB2737"/>
    <w:rsid w:val="00FB2CAD"/>
    <w:rsid w:val="00FB2D48"/>
    <w:rsid w:val="00FB4527"/>
    <w:rsid w:val="00FB4DA7"/>
    <w:rsid w:val="00FB564A"/>
    <w:rsid w:val="00FC07B8"/>
    <w:rsid w:val="00FC5E8A"/>
    <w:rsid w:val="00FC6C20"/>
    <w:rsid w:val="00FC7ABB"/>
    <w:rsid w:val="00FD0BAE"/>
    <w:rsid w:val="00FD2F13"/>
    <w:rsid w:val="00FD378B"/>
    <w:rsid w:val="00FE3029"/>
    <w:rsid w:val="00FE32F1"/>
    <w:rsid w:val="00FE3C6D"/>
    <w:rsid w:val="00FE3F17"/>
    <w:rsid w:val="00FE4219"/>
    <w:rsid w:val="00FE66BC"/>
    <w:rsid w:val="00FE7433"/>
    <w:rsid w:val="00FF26C9"/>
    <w:rsid w:val="00FF2E48"/>
    <w:rsid w:val="00FF31A1"/>
    <w:rsid w:val="00FF3AFC"/>
    <w:rsid w:val="00FF4B4D"/>
    <w:rsid w:val="171112E5"/>
    <w:rsid w:val="1C2019B2"/>
    <w:rsid w:val="33C34989"/>
    <w:rsid w:val="34F861D5"/>
    <w:rsid w:val="47112509"/>
    <w:rsid w:val="4F1B5B98"/>
    <w:rsid w:val="56D719F1"/>
    <w:rsid w:val="66F7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5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styleId="3">
    <w:name w:val="Plain Text"/>
    <w:basedOn w:val="1"/>
    <w:link w:val="16"/>
    <w:semiHidden/>
    <w:unhideWhenUsed/>
    <w:qFormat/>
    <w:uiPriority w:val="99"/>
    <w:pPr>
      <w:spacing w:line="360" w:lineRule="auto"/>
    </w:pPr>
    <w:rPr>
      <w:rFonts w:ascii="宋体" w:hAnsi="Courier New" w:eastAsia="宋体"/>
      <w:sz w:val="24"/>
      <w:szCs w:val="20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rPr>
      <w:sz w:val="24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6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semiHidden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4"/>
    <w:semiHidden/>
    <w:qFormat/>
    <w:uiPriority w:val="99"/>
    <w:rPr>
      <w:sz w:val="18"/>
      <w:szCs w:val="18"/>
    </w:rPr>
  </w:style>
  <w:style w:type="character" w:customStyle="1" w:styleId="15">
    <w:name w:val="称呼 Char"/>
    <w:basedOn w:val="10"/>
    <w:link w:val="2"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16">
    <w:name w:val="纯文本 Char"/>
    <w:basedOn w:val="10"/>
    <w:link w:val="3"/>
    <w:semiHidden/>
    <w:qFormat/>
    <w:uiPriority w:val="99"/>
    <w:rPr>
      <w:rFonts w:ascii="宋体" w:hAnsi="Courier New" w:eastAsia="宋体"/>
      <w:sz w:val="24"/>
      <w:szCs w:val="20"/>
    </w:rPr>
  </w:style>
  <w:style w:type="paragraph" w:styleId="17">
    <w:name w:val="List Paragraph"/>
    <w:basedOn w:val="1"/>
    <w:qFormat/>
    <w:uiPriority w:val="1"/>
    <w:pPr>
      <w:spacing w:before="103" w:line="360" w:lineRule="auto"/>
      <w:ind w:left="193" w:firstLine="420"/>
    </w:pPr>
    <w:rPr>
      <w:rFonts w:ascii="宋体" w:hAnsi="宋体" w:eastAsia="宋体" w:cs="宋体"/>
      <w:sz w:val="24"/>
      <w:szCs w:val="24"/>
      <w:lang w:val="zh-CN" w:bidi="zh-CN"/>
    </w:rPr>
  </w:style>
  <w:style w:type="character" w:customStyle="1" w:styleId="18">
    <w:name w:val="标题 2 字符"/>
    <w:qFormat/>
    <w:uiPriority w:val="0"/>
    <w:rPr>
      <w:rFonts w:ascii="Arial" w:hAnsi="Arial" w:eastAsia="黑体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cyu</Company>
  <Pages>2</Pages>
  <Words>1162</Words>
  <Characters>1310</Characters>
  <Lines>7</Lines>
  <Paragraphs>1</Paragraphs>
  <TotalTime>2</TotalTime>
  <ScaleCrop>false</ScaleCrop>
  <LinksUpToDate>false</LinksUpToDate>
  <CharactersWithSpaces>1312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2022-04-10T05:31:00Z</dcterms:created>
  <dc:creator>HTR</dc:creator>
  <cp:lastModifiedBy>公物</cp:lastModifiedBy>
  <dcterms:modified xsi:type="dcterms:W3CDTF">2025-11-07T08:47:56Z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eyJoZGlkIjoiNThkZmQyZDM1ZWU3OGZhYzY1NTlkNTAyYWU3MTZiODYiLCJ1c2VySWQiOiIxMTQwNzAwODc2In0=</vt:lpwstr>
  </property>
  <property fmtid="{D5CDD505-2E9C-101B-9397-08002B2CF9AE}" pid="3" name="KSOProductBuildVer">
    <vt:lpwstr>2052-12.1.0.23125</vt:lpwstr>
  </property>
  <property fmtid="{D5CDD505-2E9C-101B-9397-08002B2CF9AE}" pid="4" name="ICV">
    <vt:lpwstr>6D4A6BE4B65646D3B9509A76F71DB6BD_13</vt:lpwstr>
  </property>
</Properties>
</file>