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C2B308">
      <w:pPr>
        <w:spacing w:line="360" w:lineRule="auto"/>
        <w:jc w:val="center"/>
        <w:rPr>
          <w:rFonts w:cs="Times New Roman" w:asciiTheme="minorEastAsia" w:hAnsiTheme="minorEastAsia"/>
          <w:bCs/>
          <w:color w:val="000000"/>
          <w:sz w:val="28"/>
          <w:szCs w:val="24"/>
          <w:u w:val="none"/>
        </w:rPr>
      </w:pPr>
      <w:bookmarkStart w:id="0" w:name="_GoBack"/>
      <w:r>
        <w:rPr>
          <w:rFonts w:hint="eastAsia" w:cs="Times New Roman" w:asciiTheme="minorEastAsia" w:hAnsiTheme="minorEastAsia"/>
          <w:bCs/>
          <w:color w:val="000000"/>
          <w:sz w:val="28"/>
          <w:szCs w:val="24"/>
          <w:u w:val="none"/>
          <w:lang w:eastAsia="zh-CN"/>
        </w:rPr>
        <w:t>厦门一中公务用车采购</w:t>
      </w:r>
      <w:r>
        <w:rPr>
          <w:rFonts w:hint="eastAsia" w:cs="Times New Roman" w:asciiTheme="minorEastAsia" w:hAnsiTheme="minorEastAsia"/>
          <w:bCs/>
          <w:color w:val="000000"/>
          <w:sz w:val="28"/>
          <w:szCs w:val="24"/>
          <w:u w:val="none"/>
        </w:rPr>
        <w:t>项目</w:t>
      </w:r>
      <w:r>
        <w:rPr>
          <w:rFonts w:hint="eastAsia" w:cs="Times New Roman" w:asciiTheme="minorEastAsia" w:hAnsiTheme="minorEastAsia"/>
          <w:bCs/>
          <w:color w:val="000000"/>
          <w:sz w:val="28"/>
          <w:szCs w:val="24"/>
          <w:u w:val="none"/>
          <w:lang w:eastAsia="zh-CN"/>
        </w:rPr>
        <w:t>（</w:t>
      </w:r>
      <w:r>
        <w:rPr>
          <w:rFonts w:hint="eastAsia" w:cs="Times New Roman" w:asciiTheme="minorEastAsia" w:hAnsiTheme="minorEastAsia"/>
          <w:bCs/>
          <w:color w:val="000000"/>
          <w:sz w:val="28"/>
          <w:szCs w:val="24"/>
          <w:u w:val="none"/>
          <w:lang w:val="en-US" w:eastAsia="zh-CN"/>
        </w:rPr>
        <w:t>二次</w:t>
      </w:r>
      <w:r>
        <w:rPr>
          <w:rFonts w:hint="eastAsia" w:cs="Times New Roman" w:asciiTheme="minorEastAsia" w:hAnsiTheme="minorEastAsia"/>
          <w:bCs/>
          <w:color w:val="000000"/>
          <w:sz w:val="28"/>
          <w:szCs w:val="24"/>
          <w:u w:val="none"/>
          <w:lang w:eastAsia="zh-CN"/>
        </w:rPr>
        <w:t>）</w:t>
      </w:r>
      <w:r>
        <w:rPr>
          <w:rFonts w:hint="eastAsia" w:cs="Times New Roman" w:asciiTheme="minorEastAsia" w:hAnsiTheme="minorEastAsia"/>
          <w:bCs/>
          <w:color w:val="000000"/>
          <w:sz w:val="28"/>
          <w:szCs w:val="24"/>
          <w:u w:val="none"/>
        </w:rPr>
        <w:t>采购公告</w:t>
      </w:r>
    </w:p>
    <w:bookmarkEnd w:id="0"/>
    <w:tbl>
      <w:tblPr>
        <w:tblStyle w:val="9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6"/>
        <w:gridCol w:w="7760"/>
      </w:tblGrid>
      <w:tr w14:paraId="5D98400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26" w:type="dxa"/>
            <w:vAlign w:val="center"/>
          </w:tcPr>
          <w:p w14:paraId="14E68201">
            <w:pPr>
              <w:spacing w:line="360" w:lineRule="auto"/>
              <w:jc w:val="center"/>
              <w:rPr>
                <w:rFonts w:cs="Times New Roman" w:asciiTheme="minorEastAsia" w:hAnsiTheme="minor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一、项目基本情况</w:t>
            </w:r>
          </w:p>
        </w:tc>
        <w:tc>
          <w:tcPr>
            <w:tcW w:w="7760" w:type="dxa"/>
            <w:vAlign w:val="center"/>
          </w:tcPr>
          <w:p w14:paraId="29F33368">
            <w:pPr>
              <w:spacing w:line="360" w:lineRule="auto"/>
              <w:rPr>
                <w:rFonts w:hint="default" w:cs="宋体" w:asciiTheme="minorEastAsia" w:hAnsiTheme="minorEastAsia" w:eastAsia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项目编号：</w:t>
            </w: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GW2025-SH765</w:t>
            </w: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C</w:t>
            </w:r>
          </w:p>
          <w:p w14:paraId="387D3E0C">
            <w:pPr>
              <w:spacing w:line="360" w:lineRule="auto"/>
              <w:rPr>
                <w:rFonts w:hint="eastAsia" w:cs="宋体" w:asciiTheme="minorEastAsia" w:hAnsiTheme="minorEastAsia" w:eastAsiaTheme="minorEastAsia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项目名称：</w:t>
            </w: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厦门一中公务用车采购</w:t>
            </w:r>
          </w:p>
          <w:p w14:paraId="01A6E666">
            <w:pPr>
              <w:spacing w:line="360" w:lineRule="auto"/>
              <w:rPr>
                <w:rFonts w:hint="eastAsia" w:cs="宋体" w:asciiTheme="minorEastAsia" w:hAnsiTheme="minorEastAsia" w:eastAsia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采购方式：</w:t>
            </w: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询价</w:t>
            </w:r>
          </w:p>
          <w:p w14:paraId="7BA54F04">
            <w:pPr>
              <w:spacing w:line="360" w:lineRule="auto"/>
              <w:rPr>
                <w:rFonts w:hint="eastAsia" w:eastAsia="宋体" w:cs="宋体" w:asciiTheme="minorEastAsia" w:hAnsiTheme="minorEastAsia"/>
                <w:color w:val="000000" w:themeColor="text1"/>
                <w:sz w:val="24"/>
                <w:szCs w:val="24"/>
                <w:u w:val="singl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8"/>
                <w:rFonts w:hint="eastAsia" w:ascii="宋体" w:hAnsi="宋体" w:eastAsia="宋体"/>
                <w:b w:val="0"/>
                <w:bCs w:val="0"/>
                <w:sz w:val="24"/>
                <w:szCs w:val="24"/>
                <w:lang w:val="en-US" w:eastAsia="zh-CN"/>
              </w:rPr>
              <w:t>采购内容：</w:t>
            </w:r>
            <w:r>
              <w:rPr>
                <w:rStyle w:val="18"/>
                <w:rFonts w:hint="eastAsia" w:ascii="宋体" w:hAnsi="宋体" w:eastAsia="宋体"/>
                <w:b w:val="0"/>
                <w:bCs w:val="0"/>
                <w:sz w:val="24"/>
                <w:szCs w:val="24"/>
                <w:lang w:eastAsia="zh-CN"/>
              </w:rPr>
              <w:t>采购包01：采购预算：35.96万元，项目内容：公务用车采购2辆，新能源纯电动汽车，具体要求详见询价通知书。</w:t>
            </w:r>
          </w:p>
        </w:tc>
      </w:tr>
      <w:tr w14:paraId="7061402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26" w:type="dxa"/>
            <w:vAlign w:val="center"/>
          </w:tcPr>
          <w:p w14:paraId="50916793">
            <w:pPr>
              <w:spacing w:line="360" w:lineRule="auto"/>
              <w:jc w:val="center"/>
              <w:rPr>
                <w:rFonts w:cs="Times New Roman" w:asciiTheme="minorEastAsia" w:hAnsiTheme="minor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二、供应商的资格要求</w:t>
            </w:r>
          </w:p>
        </w:tc>
        <w:tc>
          <w:tcPr>
            <w:tcW w:w="7760" w:type="dxa"/>
            <w:vAlign w:val="center"/>
          </w:tcPr>
          <w:p w14:paraId="04A28E2F">
            <w:pPr>
              <w:spacing w:line="360" w:lineRule="auto"/>
              <w:rPr>
                <w:rFonts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一、营业执照等证明文件：供应商应具有独立承担民事责任的能力，并提供营业执照等证明文件的复印件。</w:t>
            </w:r>
          </w:p>
          <w:p w14:paraId="4754F33F">
            <w:pPr>
              <w:spacing w:line="360" w:lineRule="auto"/>
              <w:rPr>
                <w:rFonts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二、单位负责人证明或授权书：（1）若供应商代表为单位负责人，无需提供授权书，但应提供单位负责人身份证复印件。（2）若供应商代表为单位负责人授权的委托代理人，应提供授权书及供应商代表身份证复印件。</w:t>
            </w:r>
          </w:p>
          <w:p w14:paraId="11E54B6E">
            <w:pPr>
              <w:spacing w:line="360" w:lineRule="auto"/>
              <w:rPr>
                <w:rFonts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三、</w:t>
            </w:r>
            <w:r>
              <w:rPr>
                <w:rFonts w:hint="eastAsia" w:ascii="宋体" w:hAnsi="宋体" w:cs="宋体"/>
                <w:kern w:val="0"/>
                <w:sz w:val="24"/>
              </w:rPr>
              <w:t>供应商</w:t>
            </w:r>
            <w:r>
              <w:rPr>
                <w:rFonts w:ascii="宋体" w:hAnsi="宋体" w:cs="宋体"/>
                <w:kern w:val="0"/>
                <w:sz w:val="24"/>
              </w:rPr>
              <w:t>应提供《</w:t>
            </w:r>
            <w:r>
              <w:rPr>
                <w:rFonts w:hint="eastAsia" w:ascii="宋体" w:hAnsi="宋体" w:cs="宋体"/>
                <w:kern w:val="0"/>
                <w:sz w:val="24"/>
              </w:rPr>
              <w:t>资格承诺函》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。 </w:t>
            </w:r>
          </w:p>
          <w:p w14:paraId="11867219">
            <w:pPr>
              <w:spacing w:line="360" w:lineRule="auto"/>
              <w:rPr>
                <w:rFonts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四、信用记录要求：</w:t>
            </w:r>
          </w:p>
          <w:p w14:paraId="2BC9BD12">
            <w:pPr>
              <w:spacing w:line="360" w:lineRule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1、信用信息查询渠道：通过“信用中国”网站（www.creditchina.gov.cn）、中国政府采购网（www.ccgp.gov.cn）、“信用厦门”网站（credit.xm.gov.cn）查询所有供应商的信用信息。</w:t>
            </w:r>
          </w:p>
          <w:p w14:paraId="5990F5B7">
            <w:pPr>
              <w:spacing w:line="360" w:lineRule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2、截止时点：查询供应商响应文件递交截止当天前三年内的信用信息。</w:t>
            </w:r>
          </w:p>
          <w:p w14:paraId="06D533E7">
            <w:pPr>
              <w:spacing w:line="360" w:lineRule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 xml:space="preserve">3、信用信息的使用规则：（1）查询结果显示供应商存在不良信用记录（包含列入失信被执行人、重大税收违法失信主体名单、政府采购严重违法失信行为记录名单及其他不符合《中华人民共和国政府采购法》第二十二条规定条件）的，其资格审查不合格。（2）因查询渠道网站原因导致查无供应商信息的，不认定供应商资格审查不合格；评审结束后，通过其他渠道发现供应商存在不良信用记录的，不认定为资格审查错误，将依照有关规定进行调查处理。（3）联合体成员存在不良信用记录的，视同联合体存在不良信用记录，联合体资格审查不合格。 </w:t>
            </w:r>
          </w:p>
          <w:p w14:paraId="406AA03F">
            <w:pPr>
              <w:spacing w:line="360" w:lineRule="auto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4、供应商无需提供信用信息查询结果。若供应商自行提供查询结果的，仍以评审当天查询结果为准。</w:t>
            </w:r>
          </w:p>
          <w:p w14:paraId="3755935F">
            <w:pPr>
              <w:spacing w:line="360" w:lineRule="auto"/>
              <w:rPr>
                <w:rFonts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五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、本项目不接受联合体响应。</w:t>
            </w:r>
          </w:p>
        </w:tc>
      </w:tr>
      <w:tr w14:paraId="0B0CE5A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26" w:type="dxa"/>
            <w:vAlign w:val="center"/>
          </w:tcPr>
          <w:p w14:paraId="2CC21D9E">
            <w:pPr>
              <w:spacing w:line="360" w:lineRule="auto"/>
              <w:jc w:val="center"/>
              <w:rPr>
                <w:rFonts w:cs="Times New Roman" w:asciiTheme="minorEastAsia" w:hAnsiTheme="minor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三、获取采购文件</w:t>
            </w:r>
          </w:p>
        </w:tc>
        <w:tc>
          <w:tcPr>
            <w:tcW w:w="7760" w:type="dxa"/>
            <w:vAlign w:val="center"/>
          </w:tcPr>
          <w:p w14:paraId="27DCE8AE">
            <w:pPr>
              <w:spacing w:line="360" w:lineRule="auto"/>
              <w:rPr>
                <w:rFonts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获取采购文件时间：即日起至202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月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29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日下午17:30时止。</w:t>
            </w:r>
          </w:p>
          <w:p w14:paraId="4210BA64">
            <w:pPr>
              <w:spacing w:line="360" w:lineRule="auto"/>
              <w:rPr>
                <w:rFonts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获取方式：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现场报名获取，地点：厦门市湖滨南路81号光大银行大厦10楼前台领取（前台电话：0592-2230888）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  <w:p w14:paraId="7AC7331B">
            <w:pPr>
              <w:spacing w:line="360" w:lineRule="auto"/>
              <w:rPr>
                <w:rFonts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售价：包1：人民币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0元。</w:t>
            </w:r>
          </w:p>
        </w:tc>
      </w:tr>
      <w:tr w14:paraId="450816C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26" w:type="dxa"/>
            <w:vAlign w:val="center"/>
          </w:tcPr>
          <w:p w14:paraId="50736374">
            <w:pPr>
              <w:spacing w:line="360" w:lineRule="auto"/>
              <w:jc w:val="center"/>
              <w:rPr>
                <w:rFonts w:cs="Times New Roman" w:asciiTheme="minorEastAsia" w:hAnsiTheme="minor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四、响应文件提交</w:t>
            </w:r>
          </w:p>
        </w:tc>
        <w:tc>
          <w:tcPr>
            <w:tcW w:w="7760" w:type="dxa"/>
            <w:vAlign w:val="center"/>
          </w:tcPr>
          <w:p w14:paraId="5DC42732">
            <w:pPr>
              <w:spacing w:line="360" w:lineRule="auto"/>
              <w:rPr>
                <w:rFonts w:cs="Times New Roman" w:asciiTheme="minorEastAsia" w:hAnsiTheme="minorEastAsia"/>
                <w:bCs/>
                <w:color w:val="000000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</w:rPr>
              <w:t>截止时间：20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  <w:lang w:val="en-US" w:eastAsia="zh-CN"/>
              </w:rPr>
              <w:t>25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</w:rPr>
              <w:t>年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  <w:lang w:val="en-US" w:eastAsia="zh-CN"/>
              </w:rPr>
              <w:t>10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</w:rPr>
              <w:t>月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  <w:lang w:val="en-US" w:eastAsia="zh-CN"/>
              </w:rPr>
              <w:t>30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</w:rPr>
              <w:t>日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  <w:lang w:val="en-US" w:eastAsia="zh-CN"/>
              </w:rPr>
              <w:t>10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</w:rPr>
              <w:t>：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</w:rPr>
              <w:t>0</w:t>
            </w:r>
          </w:p>
          <w:p w14:paraId="47E184E7">
            <w:pPr>
              <w:spacing w:line="360" w:lineRule="auto"/>
              <w:rPr>
                <w:rFonts w:hint="eastAsia" w:cs="Times New Roman" w:asciiTheme="minorEastAsia" w:hAnsiTheme="minorEastAsia" w:eastAsiaTheme="minorEastAsia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</w:rPr>
              <w:t>提交地点：厦门市湖滨南路81号光大银行大厦1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</w:rPr>
              <w:t>楼开标厅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  <w:lang w:val="en-US" w:eastAsia="zh-CN"/>
              </w:rPr>
              <w:t>2</w:t>
            </w:r>
          </w:p>
          <w:p w14:paraId="58FD50A8">
            <w:pPr>
              <w:spacing w:line="360" w:lineRule="auto"/>
              <w:rPr>
                <w:rFonts w:cs="Times New Roman" w:asciiTheme="minorEastAsia" w:hAnsiTheme="minorEastAsia"/>
                <w:bCs/>
                <w:color w:val="000000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</w:rPr>
              <w:t>提交方式：提交纸质响应文件。</w:t>
            </w:r>
          </w:p>
        </w:tc>
      </w:tr>
      <w:tr w14:paraId="3C05B2C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26" w:type="dxa"/>
            <w:vAlign w:val="center"/>
          </w:tcPr>
          <w:p w14:paraId="78D13FDB">
            <w:pPr>
              <w:spacing w:line="360" w:lineRule="auto"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五、响应文件开启</w:t>
            </w:r>
          </w:p>
        </w:tc>
        <w:tc>
          <w:tcPr>
            <w:tcW w:w="7760" w:type="dxa"/>
            <w:vAlign w:val="center"/>
          </w:tcPr>
          <w:p w14:paraId="201523EC">
            <w:pPr>
              <w:spacing w:line="360" w:lineRule="auto"/>
              <w:rPr>
                <w:rFonts w:cs="Times New Roman" w:asciiTheme="minorEastAsia" w:hAnsiTheme="minorEastAsia"/>
                <w:bCs/>
                <w:color w:val="000000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</w:rPr>
              <w:t>厦门市湖滨南路81号光大银行大厦1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</w:rPr>
              <w:t>楼评标室</w:t>
            </w:r>
          </w:p>
        </w:tc>
      </w:tr>
      <w:tr w14:paraId="25CF649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26" w:type="dxa"/>
            <w:vAlign w:val="center"/>
          </w:tcPr>
          <w:p w14:paraId="197CB78F">
            <w:pPr>
              <w:spacing w:line="360" w:lineRule="auto"/>
              <w:jc w:val="center"/>
              <w:rPr>
                <w:rFonts w:cs="Times New Roman" w:asciiTheme="minorEastAsia" w:hAnsiTheme="minor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六、公告期限</w:t>
            </w:r>
          </w:p>
        </w:tc>
        <w:tc>
          <w:tcPr>
            <w:tcW w:w="7760" w:type="dxa"/>
            <w:vAlign w:val="center"/>
          </w:tcPr>
          <w:p w14:paraId="4E35C518">
            <w:pPr>
              <w:spacing w:line="360" w:lineRule="auto"/>
              <w:rPr>
                <w:rFonts w:cs="Times New Roman" w:asciiTheme="minorEastAsia" w:hAnsiTheme="minor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自本公告发布之日起3个工作日。</w:t>
            </w:r>
          </w:p>
        </w:tc>
      </w:tr>
      <w:tr w14:paraId="15C10D8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26" w:type="dxa"/>
            <w:vAlign w:val="center"/>
          </w:tcPr>
          <w:p w14:paraId="5B402BE9">
            <w:pPr>
              <w:spacing w:line="360" w:lineRule="auto"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</w:rPr>
              <w:t>七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、对本次采购提出询问的联系方式</w:t>
            </w:r>
          </w:p>
        </w:tc>
        <w:tc>
          <w:tcPr>
            <w:tcW w:w="7760" w:type="dxa"/>
            <w:vAlign w:val="center"/>
          </w:tcPr>
          <w:p w14:paraId="0D6337AB">
            <w:pPr>
              <w:spacing w:line="360" w:lineRule="auto"/>
              <w:rPr>
                <w:rFonts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1.采购人信息</w:t>
            </w:r>
          </w:p>
          <w:p w14:paraId="11F63681">
            <w:pPr>
              <w:spacing w:line="360" w:lineRule="auto"/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名称：</w:t>
            </w:r>
            <w:r>
              <w:rPr>
                <w:rFonts w:hint="eastAsia" w:cs="宋体" w:asciiTheme="minorEastAsia" w:hAnsiTheme="minorEastAsia" w:eastAsiaTheme="minorEastAsia"/>
                <w:kern w:val="0"/>
                <w:sz w:val="24"/>
                <w:highlight w:val="none"/>
                <w:lang w:eastAsia="zh-CN"/>
              </w:rPr>
              <w:t>福建省厦门第一中学</w:t>
            </w:r>
          </w:p>
          <w:p w14:paraId="32680201">
            <w:pPr>
              <w:spacing w:line="360" w:lineRule="auto"/>
              <w:jc w:val="left"/>
              <w:rPr>
                <w:rFonts w:cs="宋体" w:asciiTheme="minorEastAsia" w:hAnsiTheme="minorEastAsia" w:eastAsiaTheme="minorEastAsia"/>
                <w:kern w:val="0"/>
                <w:sz w:val="24"/>
                <w:highlight w:val="none"/>
              </w:rPr>
            </w:pPr>
            <w:r>
              <w:rPr>
                <w:rFonts w:cs="宋体" w:asciiTheme="minorEastAsia" w:hAnsiTheme="minorEastAsia" w:eastAsiaTheme="minorEastAsia"/>
                <w:kern w:val="0"/>
                <w:sz w:val="24"/>
                <w:highlight w:val="none"/>
              </w:rPr>
              <w:t>地址：福建省厦门市思明区文园路93号、75号</w:t>
            </w:r>
          </w:p>
          <w:p w14:paraId="0C622940">
            <w:pPr>
              <w:spacing w:line="360" w:lineRule="auto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联系人：</w:t>
            </w:r>
            <w:r>
              <w:rPr>
                <w:rFonts w:hint="eastAsia" w:ascii="宋体" w:hAnsi="宋体" w:cs="宋体"/>
                <w:kern w:val="0"/>
                <w:sz w:val="24"/>
              </w:rPr>
              <w:t>叶老师</w:t>
            </w:r>
          </w:p>
          <w:p w14:paraId="4D567B7B">
            <w:pPr>
              <w:spacing w:line="360" w:lineRule="auto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联系方法：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0592-2666201</w:t>
            </w:r>
          </w:p>
          <w:p w14:paraId="0F12CBF8">
            <w:pPr>
              <w:spacing w:line="360" w:lineRule="auto"/>
              <w:rPr>
                <w:rFonts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2.采购代理机构信息</w:t>
            </w:r>
          </w:p>
          <w:p w14:paraId="5BAD2F09">
            <w:pPr>
              <w:spacing w:line="360" w:lineRule="auto"/>
              <w:rPr>
                <w:rFonts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名称：厦门市公物采购招投标有限公司</w:t>
            </w:r>
          </w:p>
          <w:p w14:paraId="299A72BC">
            <w:pPr>
              <w:spacing w:line="360" w:lineRule="auto"/>
              <w:rPr>
                <w:rFonts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地址：厦门市湖滨南路81号光大银行大厦</w:t>
            </w: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</w:t>
            </w: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楼</w:t>
            </w:r>
          </w:p>
          <w:p w14:paraId="127F9EA8">
            <w:pPr>
              <w:spacing w:line="360" w:lineRule="auto"/>
              <w:rPr>
                <w:rFonts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联系方式：0592-2230888</w:t>
            </w:r>
          </w:p>
          <w:p w14:paraId="4229A56C">
            <w:pPr>
              <w:spacing w:line="360" w:lineRule="auto"/>
              <w:rPr>
                <w:rFonts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3.项目联系方式</w:t>
            </w:r>
          </w:p>
          <w:p w14:paraId="4A4782F8">
            <w:pPr>
              <w:pStyle w:val="3"/>
              <w:rPr>
                <w:rFonts w:hint="default" w:cs="宋体" w:asciiTheme="minorEastAsia" w:hAnsiTheme="minorEastAsia" w:eastAsiaTheme="minorEastAsia"/>
                <w:color w:val="000000" w:themeColor="text1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inorEastAsia" w:hAnsiTheme="minorEastAsia" w:eastAsiaTheme="minorEastAsia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项目联系人：陈彬、</w:t>
            </w:r>
            <w:r>
              <w:rPr>
                <w:rFonts w:hint="eastAsia" w:cs="宋体" w:asciiTheme="minorEastAsia" w:hAnsiTheme="minorEastAsia" w:eastAsiaTheme="minorEastAsia"/>
                <w:color w:val="000000" w:themeColor="text1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叶涵殷</w:t>
            </w:r>
          </w:p>
          <w:p w14:paraId="17FE9DB8">
            <w:pPr>
              <w:spacing w:line="360" w:lineRule="auto"/>
              <w:rPr>
                <w:rFonts w:hint="default" w:cs="宋体" w:asciiTheme="minorEastAsia" w:hAnsiTheme="minorEastAsia" w:eastAsia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电话：0592-</w:t>
            </w:r>
            <w:r>
              <w:rPr>
                <w:rFonts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22793</w:t>
            </w: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26、22</w:t>
            </w: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79328</w:t>
            </w:r>
          </w:p>
          <w:p w14:paraId="0348ACF2">
            <w:pPr>
              <w:spacing w:line="360" w:lineRule="auto"/>
              <w:rPr>
                <w:rFonts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咨询时间：法定工作日，上午8:00-12:00、下午14:30-17:30。</w:t>
            </w:r>
          </w:p>
        </w:tc>
      </w:tr>
    </w:tbl>
    <w:p w14:paraId="629498F6"/>
    <w:sectPr>
      <w:pgSz w:w="11906" w:h="16838"/>
      <w:pgMar w:top="1418" w:right="1418" w:bottom="1418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CF1"/>
    <w:rsid w:val="00000EB7"/>
    <w:rsid w:val="00007EAA"/>
    <w:rsid w:val="00010A69"/>
    <w:rsid w:val="00014914"/>
    <w:rsid w:val="00015FDA"/>
    <w:rsid w:val="00017248"/>
    <w:rsid w:val="000179A6"/>
    <w:rsid w:val="00020A39"/>
    <w:rsid w:val="0003084B"/>
    <w:rsid w:val="00030D6E"/>
    <w:rsid w:val="000315A6"/>
    <w:rsid w:val="000364C3"/>
    <w:rsid w:val="000413A1"/>
    <w:rsid w:val="000414DE"/>
    <w:rsid w:val="000427FA"/>
    <w:rsid w:val="00042BAD"/>
    <w:rsid w:val="00042C55"/>
    <w:rsid w:val="0004365E"/>
    <w:rsid w:val="0004441F"/>
    <w:rsid w:val="000452B0"/>
    <w:rsid w:val="00045DE6"/>
    <w:rsid w:val="00047C7D"/>
    <w:rsid w:val="000527EB"/>
    <w:rsid w:val="00053367"/>
    <w:rsid w:val="00053B50"/>
    <w:rsid w:val="00056AEA"/>
    <w:rsid w:val="0006129C"/>
    <w:rsid w:val="00061623"/>
    <w:rsid w:val="0006564E"/>
    <w:rsid w:val="00065FA7"/>
    <w:rsid w:val="00067F26"/>
    <w:rsid w:val="000702E6"/>
    <w:rsid w:val="00073860"/>
    <w:rsid w:val="0007535C"/>
    <w:rsid w:val="000763E1"/>
    <w:rsid w:val="00077094"/>
    <w:rsid w:val="00077690"/>
    <w:rsid w:val="00080524"/>
    <w:rsid w:val="000806DE"/>
    <w:rsid w:val="00081B37"/>
    <w:rsid w:val="000847DC"/>
    <w:rsid w:val="00085296"/>
    <w:rsid w:val="00085B84"/>
    <w:rsid w:val="00090724"/>
    <w:rsid w:val="00091646"/>
    <w:rsid w:val="00091EAD"/>
    <w:rsid w:val="0009397E"/>
    <w:rsid w:val="0009441A"/>
    <w:rsid w:val="0009610C"/>
    <w:rsid w:val="000A0ADD"/>
    <w:rsid w:val="000A11D6"/>
    <w:rsid w:val="000A48A9"/>
    <w:rsid w:val="000A55A2"/>
    <w:rsid w:val="000A5765"/>
    <w:rsid w:val="000B2B9A"/>
    <w:rsid w:val="000B4699"/>
    <w:rsid w:val="000B4C68"/>
    <w:rsid w:val="000B518F"/>
    <w:rsid w:val="000B5263"/>
    <w:rsid w:val="000B67E3"/>
    <w:rsid w:val="000C1368"/>
    <w:rsid w:val="000C1704"/>
    <w:rsid w:val="000D1BCF"/>
    <w:rsid w:val="000D2697"/>
    <w:rsid w:val="000D2C05"/>
    <w:rsid w:val="000D3266"/>
    <w:rsid w:val="000D52A1"/>
    <w:rsid w:val="000D5604"/>
    <w:rsid w:val="000E1F7E"/>
    <w:rsid w:val="000E7943"/>
    <w:rsid w:val="000F69F7"/>
    <w:rsid w:val="000F6D4D"/>
    <w:rsid w:val="001000C3"/>
    <w:rsid w:val="001029D4"/>
    <w:rsid w:val="00103A51"/>
    <w:rsid w:val="00103AEF"/>
    <w:rsid w:val="00104230"/>
    <w:rsid w:val="00104302"/>
    <w:rsid w:val="00105554"/>
    <w:rsid w:val="00110FFE"/>
    <w:rsid w:val="00111AC6"/>
    <w:rsid w:val="00113431"/>
    <w:rsid w:val="001172F6"/>
    <w:rsid w:val="00117ED0"/>
    <w:rsid w:val="00120A3A"/>
    <w:rsid w:val="0012146C"/>
    <w:rsid w:val="00126BE6"/>
    <w:rsid w:val="0012724A"/>
    <w:rsid w:val="001275FF"/>
    <w:rsid w:val="0013362F"/>
    <w:rsid w:val="001366CA"/>
    <w:rsid w:val="00140F13"/>
    <w:rsid w:val="00143667"/>
    <w:rsid w:val="00152B00"/>
    <w:rsid w:val="001532C3"/>
    <w:rsid w:val="001570CA"/>
    <w:rsid w:val="00157575"/>
    <w:rsid w:val="00161CBA"/>
    <w:rsid w:val="00170E34"/>
    <w:rsid w:val="00170E42"/>
    <w:rsid w:val="0017303F"/>
    <w:rsid w:val="00173B94"/>
    <w:rsid w:val="00174F71"/>
    <w:rsid w:val="001754E5"/>
    <w:rsid w:val="001761B6"/>
    <w:rsid w:val="00177269"/>
    <w:rsid w:val="00177A46"/>
    <w:rsid w:val="00177D07"/>
    <w:rsid w:val="00183A0C"/>
    <w:rsid w:val="00185721"/>
    <w:rsid w:val="00190545"/>
    <w:rsid w:val="00191DAD"/>
    <w:rsid w:val="001944B2"/>
    <w:rsid w:val="001969A6"/>
    <w:rsid w:val="00196B6A"/>
    <w:rsid w:val="00197E68"/>
    <w:rsid w:val="001A0E82"/>
    <w:rsid w:val="001A0FFC"/>
    <w:rsid w:val="001A26B3"/>
    <w:rsid w:val="001A3E78"/>
    <w:rsid w:val="001A54F3"/>
    <w:rsid w:val="001A7926"/>
    <w:rsid w:val="001A7B64"/>
    <w:rsid w:val="001A7D91"/>
    <w:rsid w:val="001B00ED"/>
    <w:rsid w:val="001B0241"/>
    <w:rsid w:val="001B02EB"/>
    <w:rsid w:val="001B0366"/>
    <w:rsid w:val="001B1874"/>
    <w:rsid w:val="001B26A2"/>
    <w:rsid w:val="001B4441"/>
    <w:rsid w:val="001B54DA"/>
    <w:rsid w:val="001B5879"/>
    <w:rsid w:val="001B5AA5"/>
    <w:rsid w:val="001B78EA"/>
    <w:rsid w:val="001C7012"/>
    <w:rsid w:val="001C773D"/>
    <w:rsid w:val="001C7D76"/>
    <w:rsid w:val="001D053B"/>
    <w:rsid w:val="001D1FC2"/>
    <w:rsid w:val="001D4AF7"/>
    <w:rsid w:val="001D5E01"/>
    <w:rsid w:val="001D7BA8"/>
    <w:rsid w:val="001E11F0"/>
    <w:rsid w:val="001E12E2"/>
    <w:rsid w:val="001E1366"/>
    <w:rsid w:val="001E16E8"/>
    <w:rsid w:val="001E4650"/>
    <w:rsid w:val="001E64B9"/>
    <w:rsid w:val="001E744C"/>
    <w:rsid w:val="001E7F42"/>
    <w:rsid w:val="001F2728"/>
    <w:rsid w:val="001F2E0B"/>
    <w:rsid w:val="001F4B44"/>
    <w:rsid w:val="001F5002"/>
    <w:rsid w:val="001F7D56"/>
    <w:rsid w:val="00201AFF"/>
    <w:rsid w:val="0020604E"/>
    <w:rsid w:val="002073B8"/>
    <w:rsid w:val="002100C5"/>
    <w:rsid w:val="00214BAD"/>
    <w:rsid w:val="002167D0"/>
    <w:rsid w:val="002230F0"/>
    <w:rsid w:val="00224BCD"/>
    <w:rsid w:val="00225192"/>
    <w:rsid w:val="00230CB4"/>
    <w:rsid w:val="0023573F"/>
    <w:rsid w:val="00237DE6"/>
    <w:rsid w:val="002405B8"/>
    <w:rsid w:val="00244529"/>
    <w:rsid w:val="00247492"/>
    <w:rsid w:val="002507AE"/>
    <w:rsid w:val="00251042"/>
    <w:rsid w:val="00251773"/>
    <w:rsid w:val="00252191"/>
    <w:rsid w:val="00252DC7"/>
    <w:rsid w:val="00255700"/>
    <w:rsid w:val="002634CD"/>
    <w:rsid w:val="00263C57"/>
    <w:rsid w:val="00264DE7"/>
    <w:rsid w:val="00265883"/>
    <w:rsid w:val="0027417C"/>
    <w:rsid w:val="0027626D"/>
    <w:rsid w:val="00277161"/>
    <w:rsid w:val="00280763"/>
    <w:rsid w:val="00280942"/>
    <w:rsid w:val="00283DDB"/>
    <w:rsid w:val="00283EC7"/>
    <w:rsid w:val="0028674D"/>
    <w:rsid w:val="0029008A"/>
    <w:rsid w:val="00291F2D"/>
    <w:rsid w:val="00292018"/>
    <w:rsid w:val="00293239"/>
    <w:rsid w:val="00297900"/>
    <w:rsid w:val="002A2A10"/>
    <w:rsid w:val="002A4F5E"/>
    <w:rsid w:val="002A56C1"/>
    <w:rsid w:val="002A6A3B"/>
    <w:rsid w:val="002B00D6"/>
    <w:rsid w:val="002B1D56"/>
    <w:rsid w:val="002B32E8"/>
    <w:rsid w:val="002B38AF"/>
    <w:rsid w:val="002B53E1"/>
    <w:rsid w:val="002B5FE5"/>
    <w:rsid w:val="002C1993"/>
    <w:rsid w:val="002C1A77"/>
    <w:rsid w:val="002C5CCE"/>
    <w:rsid w:val="002D0600"/>
    <w:rsid w:val="002D5D80"/>
    <w:rsid w:val="002E0021"/>
    <w:rsid w:val="002E41B4"/>
    <w:rsid w:val="002E75D8"/>
    <w:rsid w:val="002E75E1"/>
    <w:rsid w:val="002F0619"/>
    <w:rsid w:val="002F1CE7"/>
    <w:rsid w:val="002F303E"/>
    <w:rsid w:val="002F6E0F"/>
    <w:rsid w:val="0030183E"/>
    <w:rsid w:val="00303937"/>
    <w:rsid w:val="00303AA7"/>
    <w:rsid w:val="0030516C"/>
    <w:rsid w:val="003108CA"/>
    <w:rsid w:val="00312742"/>
    <w:rsid w:val="00314B4C"/>
    <w:rsid w:val="00317B8B"/>
    <w:rsid w:val="00320700"/>
    <w:rsid w:val="00321934"/>
    <w:rsid w:val="00322186"/>
    <w:rsid w:val="00322545"/>
    <w:rsid w:val="00323339"/>
    <w:rsid w:val="00325A10"/>
    <w:rsid w:val="00332DB9"/>
    <w:rsid w:val="0033497F"/>
    <w:rsid w:val="00335DB5"/>
    <w:rsid w:val="00335F72"/>
    <w:rsid w:val="0033732B"/>
    <w:rsid w:val="003374D2"/>
    <w:rsid w:val="00337753"/>
    <w:rsid w:val="00337CFE"/>
    <w:rsid w:val="003425F3"/>
    <w:rsid w:val="003473A0"/>
    <w:rsid w:val="00347BEC"/>
    <w:rsid w:val="00350FB7"/>
    <w:rsid w:val="00352533"/>
    <w:rsid w:val="00352DEF"/>
    <w:rsid w:val="00353A42"/>
    <w:rsid w:val="00355656"/>
    <w:rsid w:val="00362BA5"/>
    <w:rsid w:val="003653F3"/>
    <w:rsid w:val="00366786"/>
    <w:rsid w:val="0037424B"/>
    <w:rsid w:val="00385AE6"/>
    <w:rsid w:val="003864A5"/>
    <w:rsid w:val="00387CEE"/>
    <w:rsid w:val="00392A2B"/>
    <w:rsid w:val="00397AC7"/>
    <w:rsid w:val="003A06BD"/>
    <w:rsid w:val="003A0E8B"/>
    <w:rsid w:val="003A2BF5"/>
    <w:rsid w:val="003A4168"/>
    <w:rsid w:val="003B2F7A"/>
    <w:rsid w:val="003B6D97"/>
    <w:rsid w:val="003B6E05"/>
    <w:rsid w:val="003C3CF1"/>
    <w:rsid w:val="003C51EB"/>
    <w:rsid w:val="003C66E4"/>
    <w:rsid w:val="003D101F"/>
    <w:rsid w:val="003D255E"/>
    <w:rsid w:val="003D5286"/>
    <w:rsid w:val="003E00EF"/>
    <w:rsid w:val="003E0F35"/>
    <w:rsid w:val="003E1B58"/>
    <w:rsid w:val="003E29D1"/>
    <w:rsid w:val="003E786F"/>
    <w:rsid w:val="003F1E08"/>
    <w:rsid w:val="003F1E76"/>
    <w:rsid w:val="003F4F0B"/>
    <w:rsid w:val="003F4FCB"/>
    <w:rsid w:val="003F6FAD"/>
    <w:rsid w:val="00403253"/>
    <w:rsid w:val="004035E3"/>
    <w:rsid w:val="00404D3C"/>
    <w:rsid w:val="004066EF"/>
    <w:rsid w:val="00406906"/>
    <w:rsid w:val="00410EB2"/>
    <w:rsid w:val="00411288"/>
    <w:rsid w:val="00413987"/>
    <w:rsid w:val="00414E03"/>
    <w:rsid w:val="004168B6"/>
    <w:rsid w:val="0042201F"/>
    <w:rsid w:val="00426203"/>
    <w:rsid w:val="00430713"/>
    <w:rsid w:val="00431350"/>
    <w:rsid w:val="00435169"/>
    <w:rsid w:val="00436A0E"/>
    <w:rsid w:val="004404B8"/>
    <w:rsid w:val="00440709"/>
    <w:rsid w:val="0044165F"/>
    <w:rsid w:val="004437B8"/>
    <w:rsid w:val="00453736"/>
    <w:rsid w:val="004548BE"/>
    <w:rsid w:val="004566C6"/>
    <w:rsid w:val="00456E70"/>
    <w:rsid w:val="00460A74"/>
    <w:rsid w:val="00461D53"/>
    <w:rsid w:val="00461FEF"/>
    <w:rsid w:val="00463974"/>
    <w:rsid w:val="00464654"/>
    <w:rsid w:val="00472878"/>
    <w:rsid w:val="004733A6"/>
    <w:rsid w:val="0047451C"/>
    <w:rsid w:val="00474C24"/>
    <w:rsid w:val="004775FD"/>
    <w:rsid w:val="00481A28"/>
    <w:rsid w:val="00482190"/>
    <w:rsid w:val="004836EE"/>
    <w:rsid w:val="00484D04"/>
    <w:rsid w:val="004855C1"/>
    <w:rsid w:val="004862EF"/>
    <w:rsid w:val="00490B0E"/>
    <w:rsid w:val="004913DC"/>
    <w:rsid w:val="004914E2"/>
    <w:rsid w:val="0049472B"/>
    <w:rsid w:val="00494DC2"/>
    <w:rsid w:val="00496BBA"/>
    <w:rsid w:val="004976A8"/>
    <w:rsid w:val="004B01AD"/>
    <w:rsid w:val="004B3435"/>
    <w:rsid w:val="004B5468"/>
    <w:rsid w:val="004B6D62"/>
    <w:rsid w:val="004B771E"/>
    <w:rsid w:val="004C1CC7"/>
    <w:rsid w:val="004C3A90"/>
    <w:rsid w:val="004C71F1"/>
    <w:rsid w:val="004D0AEF"/>
    <w:rsid w:val="004D20EB"/>
    <w:rsid w:val="004E550B"/>
    <w:rsid w:val="004E5994"/>
    <w:rsid w:val="004F14BD"/>
    <w:rsid w:val="004F4941"/>
    <w:rsid w:val="004F5E98"/>
    <w:rsid w:val="00503814"/>
    <w:rsid w:val="005049A5"/>
    <w:rsid w:val="00504A56"/>
    <w:rsid w:val="005060BE"/>
    <w:rsid w:val="0051113C"/>
    <w:rsid w:val="00512FEF"/>
    <w:rsid w:val="005140FD"/>
    <w:rsid w:val="00515D38"/>
    <w:rsid w:val="00515FD8"/>
    <w:rsid w:val="0051676B"/>
    <w:rsid w:val="00516ED8"/>
    <w:rsid w:val="005213CC"/>
    <w:rsid w:val="00527656"/>
    <w:rsid w:val="005301F5"/>
    <w:rsid w:val="00531074"/>
    <w:rsid w:val="005318FE"/>
    <w:rsid w:val="00532D16"/>
    <w:rsid w:val="00540F2C"/>
    <w:rsid w:val="005426EB"/>
    <w:rsid w:val="005434B2"/>
    <w:rsid w:val="005475CF"/>
    <w:rsid w:val="005555A2"/>
    <w:rsid w:val="00555B71"/>
    <w:rsid w:val="00560993"/>
    <w:rsid w:val="00560BD8"/>
    <w:rsid w:val="0056185F"/>
    <w:rsid w:val="0056193A"/>
    <w:rsid w:val="00561F7B"/>
    <w:rsid w:val="00565747"/>
    <w:rsid w:val="00567B43"/>
    <w:rsid w:val="00570030"/>
    <w:rsid w:val="00573F4D"/>
    <w:rsid w:val="00574179"/>
    <w:rsid w:val="0057647C"/>
    <w:rsid w:val="005764CF"/>
    <w:rsid w:val="00584504"/>
    <w:rsid w:val="005870C0"/>
    <w:rsid w:val="005874EC"/>
    <w:rsid w:val="00591EA6"/>
    <w:rsid w:val="00592389"/>
    <w:rsid w:val="00592558"/>
    <w:rsid w:val="00593B80"/>
    <w:rsid w:val="00593F14"/>
    <w:rsid w:val="00595351"/>
    <w:rsid w:val="005A0586"/>
    <w:rsid w:val="005A6869"/>
    <w:rsid w:val="005A6D7E"/>
    <w:rsid w:val="005B407E"/>
    <w:rsid w:val="005B7762"/>
    <w:rsid w:val="005B7C08"/>
    <w:rsid w:val="005C388D"/>
    <w:rsid w:val="005C5031"/>
    <w:rsid w:val="005D2A56"/>
    <w:rsid w:val="005D4389"/>
    <w:rsid w:val="005D58B5"/>
    <w:rsid w:val="005D602B"/>
    <w:rsid w:val="005E0303"/>
    <w:rsid w:val="005E4950"/>
    <w:rsid w:val="005E5C2C"/>
    <w:rsid w:val="005E65E1"/>
    <w:rsid w:val="005F4C40"/>
    <w:rsid w:val="00600596"/>
    <w:rsid w:val="0060194F"/>
    <w:rsid w:val="006019E9"/>
    <w:rsid w:val="00602072"/>
    <w:rsid w:val="006064A1"/>
    <w:rsid w:val="00610A62"/>
    <w:rsid w:val="00612438"/>
    <w:rsid w:val="00614DFA"/>
    <w:rsid w:val="00616D4D"/>
    <w:rsid w:val="00617881"/>
    <w:rsid w:val="0062091D"/>
    <w:rsid w:val="00621277"/>
    <w:rsid w:val="00625609"/>
    <w:rsid w:val="006265E9"/>
    <w:rsid w:val="006267EA"/>
    <w:rsid w:val="00631B8B"/>
    <w:rsid w:val="00631BB9"/>
    <w:rsid w:val="00631BCE"/>
    <w:rsid w:val="00631C25"/>
    <w:rsid w:val="00632EFC"/>
    <w:rsid w:val="006332A3"/>
    <w:rsid w:val="00633739"/>
    <w:rsid w:val="00634B89"/>
    <w:rsid w:val="006375CA"/>
    <w:rsid w:val="00644715"/>
    <w:rsid w:val="00647590"/>
    <w:rsid w:val="00647797"/>
    <w:rsid w:val="00647D13"/>
    <w:rsid w:val="00651A3D"/>
    <w:rsid w:val="00652698"/>
    <w:rsid w:val="0065316D"/>
    <w:rsid w:val="006539FA"/>
    <w:rsid w:val="006559CC"/>
    <w:rsid w:val="00655AB9"/>
    <w:rsid w:val="006577D6"/>
    <w:rsid w:val="00661C41"/>
    <w:rsid w:val="00666452"/>
    <w:rsid w:val="00670ADD"/>
    <w:rsid w:val="00671E07"/>
    <w:rsid w:val="0067297A"/>
    <w:rsid w:val="00675A6D"/>
    <w:rsid w:val="006808A3"/>
    <w:rsid w:val="0068242C"/>
    <w:rsid w:val="006845A8"/>
    <w:rsid w:val="00684E30"/>
    <w:rsid w:val="00687853"/>
    <w:rsid w:val="00690130"/>
    <w:rsid w:val="0069088F"/>
    <w:rsid w:val="00692BC0"/>
    <w:rsid w:val="00692C82"/>
    <w:rsid w:val="006941E3"/>
    <w:rsid w:val="00697125"/>
    <w:rsid w:val="006976BC"/>
    <w:rsid w:val="006A42FC"/>
    <w:rsid w:val="006A45E2"/>
    <w:rsid w:val="006A746C"/>
    <w:rsid w:val="006B08EF"/>
    <w:rsid w:val="006B2A04"/>
    <w:rsid w:val="006B413E"/>
    <w:rsid w:val="006C0262"/>
    <w:rsid w:val="006C0B1C"/>
    <w:rsid w:val="006C0EA5"/>
    <w:rsid w:val="006C151B"/>
    <w:rsid w:val="006C19D3"/>
    <w:rsid w:val="006C2279"/>
    <w:rsid w:val="006C5861"/>
    <w:rsid w:val="006C7922"/>
    <w:rsid w:val="006C7A5E"/>
    <w:rsid w:val="006C7A8C"/>
    <w:rsid w:val="006D1E53"/>
    <w:rsid w:val="006D3EA1"/>
    <w:rsid w:val="006D53BE"/>
    <w:rsid w:val="006D542E"/>
    <w:rsid w:val="006D5A28"/>
    <w:rsid w:val="006D60FA"/>
    <w:rsid w:val="006E01E3"/>
    <w:rsid w:val="006E27B7"/>
    <w:rsid w:val="006E4BA2"/>
    <w:rsid w:val="006E553A"/>
    <w:rsid w:val="006E5716"/>
    <w:rsid w:val="006E5A81"/>
    <w:rsid w:val="006E692E"/>
    <w:rsid w:val="006E75A3"/>
    <w:rsid w:val="006F20BE"/>
    <w:rsid w:val="006F3933"/>
    <w:rsid w:val="006F5317"/>
    <w:rsid w:val="006F57CF"/>
    <w:rsid w:val="006F7328"/>
    <w:rsid w:val="00701826"/>
    <w:rsid w:val="00702E1B"/>
    <w:rsid w:val="007034B5"/>
    <w:rsid w:val="00707599"/>
    <w:rsid w:val="00711779"/>
    <w:rsid w:val="00711F05"/>
    <w:rsid w:val="007152F3"/>
    <w:rsid w:val="007156B6"/>
    <w:rsid w:val="00717B59"/>
    <w:rsid w:val="007228AB"/>
    <w:rsid w:val="00722AFB"/>
    <w:rsid w:val="00727A01"/>
    <w:rsid w:val="00731235"/>
    <w:rsid w:val="00733204"/>
    <w:rsid w:val="007344A9"/>
    <w:rsid w:val="0073472F"/>
    <w:rsid w:val="00734D0F"/>
    <w:rsid w:val="00737EA4"/>
    <w:rsid w:val="007400B1"/>
    <w:rsid w:val="007409FC"/>
    <w:rsid w:val="00747360"/>
    <w:rsid w:val="00753336"/>
    <w:rsid w:val="00755C66"/>
    <w:rsid w:val="007563CC"/>
    <w:rsid w:val="00762F8A"/>
    <w:rsid w:val="007660C1"/>
    <w:rsid w:val="007702B6"/>
    <w:rsid w:val="00772BB7"/>
    <w:rsid w:val="00773664"/>
    <w:rsid w:val="007762CD"/>
    <w:rsid w:val="0078261C"/>
    <w:rsid w:val="007846C6"/>
    <w:rsid w:val="007911FE"/>
    <w:rsid w:val="00791578"/>
    <w:rsid w:val="00793563"/>
    <w:rsid w:val="007A19B6"/>
    <w:rsid w:val="007A20F4"/>
    <w:rsid w:val="007A3304"/>
    <w:rsid w:val="007A3F10"/>
    <w:rsid w:val="007A42F7"/>
    <w:rsid w:val="007A7E47"/>
    <w:rsid w:val="007B05AC"/>
    <w:rsid w:val="007B0FD1"/>
    <w:rsid w:val="007B6597"/>
    <w:rsid w:val="007B7205"/>
    <w:rsid w:val="007B790F"/>
    <w:rsid w:val="007C1298"/>
    <w:rsid w:val="007C1C5A"/>
    <w:rsid w:val="007C28B2"/>
    <w:rsid w:val="007C2A47"/>
    <w:rsid w:val="007C52AE"/>
    <w:rsid w:val="007C537C"/>
    <w:rsid w:val="007C5AD4"/>
    <w:rsid w:val="007D1544"/>
    <w:rsid w:val="007D1D86"/>
    <w:rsid w:val="007D3753"/>
    <w:rsid w:val="007D38C8"/>
    <w:rsid w:val="007D7AF2"/>
    <w:rsid w:val="007D7EF9"/>
    <w:rsid w:val="007E1A67"/>
    <w:rsid w:val="007E51F1"/>
    <w:rsid w:val="007E5344"/>
    <w:rsid w:val="007E599F"/>
    <w:rsid w:val="007E782F"/>
    <w:rsid w:val="007F0288"/>
    <w:rsid w:val="007F03DF"/>
    <w:rsid w:val="007F0913"/>
    <w:rsid w:val="007F14D4"/>
    <w:rsid w:val="007F1FEA"/>
    <w:rsid w:val="007F56D4"/>
    <w:rsid w:val="007F6166"/>
    <w:rsid w:val="007F63E9"/>
    <w:rsid w:val="00804874"/>
    <w:rsid w:val="008054D0"/>
    <w:rsid w:val="008122A6"/>
    <w:rsid w:val="008122B5"/>
    <w:rsid w:val="0081764E"/>
    <w:rsid w:val="008232D0"/>
    <w:rsid w:val="008237EB"/>
    <w:rsid w:val="00823CE9"/>
    <w:rsid w:val="008264CA"/>
    <w:rsid w:val="00831292"/>
    <w:rsid w:val="00831E72"/>
    <w:rsid w:val="00837727"/>
    <w:rsid w:val="00837B77"/>
    <w:rsid w:val="008438D9"/>
    <w:rsid w:val="00844BD0"/>
    <w:rsid w:val="00845A3F"/>
    <w:rsid w:val="00847187"/>
    <w:rsid w:val="0085219C"/>
    <w:rsid w:val="0085290C"/>
    <w:rsid w:val="00852BEA"/>
    <w:rsid w:val="00854BC9"/>
    <w:rsid w:val="00855E41"/>
    <w:rsid w:val="00856F0F"/>
    <w:rsid w:val="00857E3A"/>
    <w:rsid w:val="008601A7"/>
    <w:rsid w:val="008609B8"/>
    <w:rsid w:val="00860B1A"/>
    <w:rsid w:val="00861270"/>
    <w:rsid w:val="00866A7F"/>
    <w:rsid w:val="0087633E"/>
    <w:rsid w:val="008843DA"/>
    <w:rsid w:val="008847DD"/>
    <w:rsid w:val="0088641D"/>
    <w:rsid w:val="00886A12"/>
    <w:rsid w:val="00891EB6"/>
    <w:rsid w:val="0089671D"/>
    <w:rsid w:val="008976D3"/>
    <w:rsid w:val="008A240A"/>
    <w:rsid w:val="008A39A6"/>
    <w:rsid w:val="008A6766"/>
    <w:rsid w:val="008A7982"/>
    <w:rsid w:val="008B0854"/>
    <w:rsid w:val="008B1EB6"/>
    <w:rsid w:val="008B42DC"/>
    <w:rsid w:val="008B449A"/>
    <w:rsid w:val="008B621D"/>
    <w:rsid w:val="008C0E0C"/>
    <w:rsid w:val="008C28E1"/>
    <w:rsid w:val="008C54B5"/>
    <w:rsid w:val="008C6599"/>
    <w:rsid w:val="008C7580"/>
    <w:rsid w:val="008D0F83"/>
    <w:rsid w:val="008D2B7E"/>
    <w:rsid w:val="008D2F11"/>
    <w:rsid w:val="008E3BC9"/>
    <w:rsid w:val="008E4CEF"/>
    <w:rsid w:val="008E57A6"/>
    <w:rsid w:val="008E7E34"/>
    <w:rsid w:val="008F048B"/>
    <w:rsid w:val="008F1856"/>
    <w:rsid w:val="008F2A3C"/>
    <w:rsid w:val="008F738A"/>
    <w:rsid w:val="00902937"/>
    <w:rsid w:val="009056A1"/>
    <w:rsid w:val="00915D32"/>
    <w:rsid w:val="009160F0"/>
    <w:rsid w:val="00916636"/>
    <w:rsid w:val="00924DF3"/>
    <w:rsid w:val="00925C01"/>
    <w:rsid w:val="0092652D"/>
    <w:rsid w:val="009376F2"/>
    <w:rsid w:val="0094566E"/>
    <w:rsid w:val="00946787"/>
    <w:rsid w:val="00946A0E"/>
    <w:rsid w:val="0094749B"/>
    <w:rsid w:val="00951776"/>
    <w:rsid w:val="00953C5F"/>
    <w:rsid w:val="00954E46"/>
    <w:rsid w:val="009579DB"/>
    <w:rsid w:val="00957AE8"/>
    <w:rsid w:val="00957F21"/>
    <w:rsid w:val="00962194"/>
    <w:rsid w:val="00962B83"/>
    <w:rsid w:val="00963EDD"/>
    <w:rsid w:val="00964AEF"/>
    <w:rsid w:val="00964FD0"/>
    <w:rsid w:val="0097370A"/>
    <w:rsid w:val="0097472C"/>
    <w:rsid w:val="009756D9"/>
    <w:rsid w:val="009767A2"/>
    <w:rsid w:val="00976E29"/>
    <w:rsid w:val="009818EC"/>
    <w:rsid w:val="00982083"/>
    <w:rsid w:val="0098227F"/>
    <w:rsid w:val="00982CCA"/>
    <w:rsid w:val="00982E50"/>
    <w:rsid w:val="00982FC3"/>
    <w:rsid w:val="009838D6"/>
    <w:rsid w:val="00983DC1"/>
    <w:rsid w:val="00986634"/>
    <w:rsid w:val="00986D33"/>
    <w:rsid w:val="00990931"/>
    <w:rsid w:val="00990FF4"/>
    <w:rsid w:val="009915A7"/>
    <w:rsid w:val="009924E2"/>
    <w:rsid w:val="00996BA1"/>
    <w:rsid w:val="009971EE"/>
    <w:rsid w:val="009973B4"/>
    <w:rsid w:val="009A0A8B"/>
    <w:rsid w:val="009A0EDB"/>
    <w:rsid w:val="009A185D"/>
    <w:rsid w:val="009A1BD3"/>
    <w:rsid w:val="009A2D52"/>
    <w:rsid w:val="009A4C61"/>
    <w:rsid w:val="009A66D4"/>
    <w:rsid w:val="009A7173"/>
    <w:rsid w:val="009A7753"/>
    <w:rsid w:val="009B1BFD"/>
    <w:rsid w:val="009B50C1"/>
    <w:rsid w:val="009B79C7"/>
    <w:rsid w:val="009C07E8"/>
    <w:rsid w:val="009C177C"/>
    <w:rsid w:val="009C3A9D"/>
    <w:rsid w:val="009C4082"/>
    <w:rsid w:val="009C49A5"/>
    <w:rsid w:val="009C5CD6"/>
    <w:rsid w:val="009D04D3"/>
    <w:rsid w:val="009D14AE"/>
    <w:rsid w:val="009D6FF8"/>
    <w:rsid w:val="009D74DF"/>
    <w:rsid w:val="009E33B5"/>
    <w:rsid w:val="009E4788"/>
    <w:rsid w:val="009E79A6"/>
    <w:rsid w:val="009F06D6"/>
    <w:rsid w:val="009F1FD7"/>
    <w:rsid w:val="009F3D74"/>
    <w:rsid w:val="00A000B8"/>
    <w:rsid w:val="00A0183A"/>
    <w:rsid w:val="00A03BF7"/>
    <w:rsid w:val="00A05AEF"/>
    <w:rsid w:val="00A06566"/>
    <w:rsid w:val="00A10D8A"/>
    <w:rsid w:val="00A12019"/>
    <w:rsid w:val="00A12A44"/>
    <w:rsid w:val="00A13CA0"/>
    <w:rsid w:val="00A15340"/>
    <w:rsid w:val="00A16D4A"/>
    <w:rsid w:val="00A170F6"/>
    <w:rsid w:val="00A20C95"/>
    <w:rsid w:val="00A2445D"/>
    <w:rsid w:val="00A24474"/>
    <w:rsid w:val="00A30220"/>
    <w:rsid w:val="00A316CD"/>
    <w:rsid w:val="00A319A9"/>
    <w:rsid w:val="00A32115"/>
    <w:rsid w:val="00A3252C"/>
    <w:rsid w:val="00A360B9"/>
    <w:rsid w:val="00A37436"/>
    <w:rsid w:val="00A37B52"/>
    <w:rsid w:val="00A400C9"/>
    <w:rsid w:val="00A40626"/>
    <w:rsid w:val="00A40CEE"/>
    <w:rsid w:val="00A40E97"/>
    <w:rsid w:val="00A40FA4"/>
    <w:rsid w:val="00A434AC"/>
    <w:rsid w:val="00A43D43"/>
    <w:rsid w:val="00A43D72"/>
    <w:rsid w:val="00A44393"/>
    <w:rsid w:val="00A47397"/>
    <w:rsid w:val="00A5086F"/>
    <w:rsid w:val="00A508A1"/>
    <w:rsid w:val="00A51993"/>
    <w:rsid w:val="00A53EB8"/>
    <w:rsid w:val="00A54501"/>
    <w:rsid w:val="00A54709"/>
    <w:rsid w:val="00A555DE"/>
    <w:rsid w:val="00A55B65"/>
    <w:rsid w:val="00A56005"/>
    <w:rsid w:val="00A62299"/>
    <w:rsid w:val="00A64FEE"/>
    <w:rsid w:val="00A6635C"/>
    <w:rsid w:val="00A755EC"/>
    <w:rsid w:val="00A77C8F"/>
    <w:rsid w:val="00A82919"/>
    <w:rsid w:val="00A835DD"/>
    <w:rsid w:val="00A9170A"/>
    <w:rsid w:val="00A97623"/>
    <w:rsid w:val="00AA08C6"/>
    <w:rsid w:val="00AA1DEE"/>
    <w:rsid w:val="00AA1E37"/>
    <w:rsid w:val="00AA4759"/>
    <w:rsid w:val="00AA579F"/>
    <w:rsid w:val="00AA72D0"/>
    <w:rsid w:val="00AC0199"/>
    <w:rsid w:val="00AC05AB"/>
    <w:rsid w:val="00AC4249"/>
    <w:rsid w:val="00AD2807"/>
    <w:rsid w:val="00AD4798"/>
    <w:rsid w:val="00AD6AD5"/>
    <w:rsid w:val="00AE0239"/>
    <w:rsid w:val="00AE077D"/>
    <w:rsid w:val="00AE6033"/>
    <w:rsid w:val="00AF0F34"/>
    <w:rsid w:val="00AF2AAA"/>
    <w:rsid w:val="00AF2ED8"/>
    <w:rsid w:val="00AF3654"/>
    <w:rsid w:val="00AF3D2C"/>
    <w:rsid w:val="00AF4166"/>
    <w:rsid w:val="00AF48AC"/>
    <w:rsid w:val="00AF5959"/>
    <w:rsid w:val="00AF740A"/>
    <w:rsid w:val="00B0084A"/>
    <w:rsid w:val="00B021C3"/>
    <w:rsid w:val="00B05548"/>
    <w:rsid w:val="00B1611E"/>
    <w:rsid w:val="00B17DC4"/>
    <w:rsid w:val="00B212E3"/>
    <w:rsid w:val="00B22232"/>
    <w:rsid w:val="00B231AF"/>
    <w:rsid w:val="00B26CC9"/>
    <w:rsid w:val="00B27516"/>
    <w:rsid w:val="00B27EC7"/>
    <w:rsid w:val="00B32CA1"/>
    <w:rsid w:val="00B34AA5"/>
    <w:rsid w:val="00B3590D"/>
    <w:rsid w:val="00B424C7"/>
    <w:rsid w:val="00B43E86"/>
    <w:rsid w:val="00B44474"/>
    <w:rsid w:val="00B4472C"/>
    <w:rsid w:val="00B451B5"/>
    <w:rsid w:val="00B51215"/>
    <w:rsid w:val="00B538AB"/>
    <w:rsid w:val="00B5611E"/>
    <w:rsid w:val="00B628AB"/>
    <w:rsid w:val="00B63EAD"/>
    <w:rsid w:val="00B65ED9"/>
    <w:rsid w:val="00B702D3"/>
    <w:rsid w:val="00B70997"/>
    <w:rsid w:val="00B72CA8"/>
    <w:rsid w:val="00B75063"/>
    <w:rsid w:val="00B77AF7"/>
    <w:rsid w:val="00B80E24"/>
    <w:rsid w:val="00B80E55"/>
    <w:rsid w:val="00B852EE"/>
    <w:rsid w:val="00B855EA"/>
    <w:rsid w:val="00B85FAB"/>
    <w:rsid w:val="00B8639D"/>
    <w:rsid w:val="00B91140"/>
    <w:rsid w:val="00B93940"/>
    <w:rsid w:val="00B9443F"/>
    <w:rsid w:val="00B97F71"/>
    <w:rsid w:val="00BA2EBD"/>
    <w:rsid w:val="00BA48A2"/>
    <w:rsid w:val="00BA65AB"/>
    <w:rsid w:val="00BA6BEA"/>
    <w:rsid w:val="00BA7C60"/>
    <w:rsid w:val="00BA7FF0"/>
    <w:rsid w:val="00BB218C"/>
    <w:rsid w:val="00BB443C"/>
    <w:rsid w:val="00BB5CDF"/>
    <w:rsid w:val="00BC0319"/>
    <w:rsid w:val="00BC0408"/>
    <w:rsid w:val="00BC17F2"/>
    <w:rsid w:val="00BC3383"/>
    <w:rsid w:val="00BD4D15"/>
    <w:rsid w:val="00BD6FEB"/>
    <w:rsid w:val="00BD7484"/>
    <w:rsid w:val="00BE06D3"/>
    <w:rsid w:val="00BE3CA7"/>
    <w:rsid w:val="00BE3F2A"/>
    <w:rsid w:val="00BE4EEB"/>
    <w:rsid w:val="00BE529F"/>
    <w:rsid w:val="00BE6D22"/>
    <w:rsid w:val="00BF21B4"/>
    <w:rsid w:val="00BF3026"/>
    <w:rsid w:val="00BF3044"/>
    <w:rsid w:val="00BF4041"/>
    <w:rsid w:val="00BF50DF"/>
    <w:rsid w:val="00C002EA"/>
    <w:rsid w:val="00C009EF"/>
    <w:rsid w:val="00C02195"/>
    <w:rsid w:val="00C02846"/>
    <w:rsid w:val="00C051DC"/>
    <w:rsid w:val="00C06B09"/>
    <w:rsid w:val="00C06FE2"/>
    <w:rsid w:val="00C0736F"/>
    <w:rsid w:val="00C1721E"/>
    <w:rsid w:val="00C174C3"/>
    <w:rsid w:val="00C178D0"/>
    <w:rsid w:val="00C21466"/>
    <w:rsid w:val="00C21900"/>
    <w:rsid w:val="00C25166"/>
    <w:rsid w:val="00C251D6"/>
    <w:rsid w:val="00C31D32"/>
    <w:rsid w:val="00C32D43"/>
    <w:rsid w:val="00C35C5D"/>
    <w:rsid w:val="00C40545"/>
    <w:rsid w:val="00C41415"/>
    <w:rsid w:val="00C41E26"/>
    <w:rsid w:val="00C45444"/>
    <w:rsid w:val="00C50C6A"/>
    <w:rsid w:val="00C52131"/>
    <w:rsid w:val="00C528CA"/>
    <w:rsid w:val="00C53155"/>
    <w:rsid w:val="00C54301"/>
    <w:rsid w:val="00C54445"/>
    <w:rsid w:val="00C54A13"/>
    <w:rsid w:val="00C54A54"/>
    <w:rsid w:val="00C60D7F"/>
    <w:rsid w:val="00C6171A"/>
    <w:rsid w:val="00C64932"/>
    <w:rsid w:val="00C65A31"/>
    <w:rsid w:val="00C7148C"/>
    <w:rsid w:val="00C72306"/>
    <w:rsid w:val="00C7392A"/>
    <w:rsid w:val="00C740F0"/>
    <w:rsid w:val="00C75E38"/>
    <w:rsid w:val="00C820F3"/>
    <w:rsid w:val="00C828AC"/>
    <w:rsid w:val="00C8369C"/>
    <w:rsid w:val="00C85FFC"/>
    <w:rsid w:val="00C86187"/>
    <w:rsid w:val="00C87F80"/>
    <w:rsid w:val="00C91511"/>
    <w:rsid w:val="00C97316"/>
    <w:rsid w:val="00CA02E5"/>
    <w:rsid w:val="00CA06D8"/>
    <w:rsid w:val="00CA2D42"/>
    <w:rsid w:val="00CA51FB"/>
    <w:rsid w:val="00CA5AFC"/>
    <w:rsid w:val="00CA6B68"/>
    <w:rsid w:val="00CB309D"/>
    <w:rsid w:val="00CB4320"/>
    <w:rsid w:val="00CB43C4"/>
    <w:rsid w:val="00CB4FCA"/>
    <w:rsid w:val="00CC02EA"/>
    <w:rsid w:val="00CC09FF"/>
    <w:rsid w:val="00CC3326"/>
    <w:rsid w:val="00CC5EF8"/>
    <w:rsid w:val="00CD25C5"/>
    <w:rsid w:val="00CD72AA"/>
    <w:rsid w:val="00CE0D29"/>
    <w:rsid w:val="00CE24D3"/>
    <w:rsid w:val="00CE3F34"/>
    <w:rsid w:val="00CE4957"/>
    <w:rsid w:val="00CE4F98"/>
    <w:rsid w:val="00CE6768"/>
    <w:rsid w:val="00CE7E7F"/>
    <w:rsid w:val="00CF01BB"/>
    <w:rsid w:val="00CF0492"/>
    <w:rsid w:val="00CF6AD2"/>
    <w:rsid w:val="00CF7D83"/>
    <w:rsid w:val="00D028F6"/>
    <w:rsid w:val="00D04B2F"/>
    <w:rsid w:val="00D05F9F"/>
    <w:rsid w:val="00D0668C"/>
    <w:rsid w:val="00D12634"/>
    <w:rsid w:val="00D21A4B"/>
    <w:rsid w:val="00D23569"/>
    <w:rsid w:val="00D26D56"/>
    <w:rsid w:val="00D30AE1"/>
    <w:rsid w:val="00D35457"/>
    <w:rsid w:val="00D37C2A"/>
    <w:rsid w:val="00D402EA"/>
    <w:rsid w:val="00D40CD0"/>
    <w:rsid w:val="00D4179A"/>
    <w:rsid w:val="00D42B59"/>
    <w:rsid w:val="00D43222"/>
    <w:rsid w:val="00D513AE"/>
    <w:rsid w:val="00D5328D"/>
    <w:rsid w:val="00D566A5"/>
    <w:rsid w:val="00D5738D"/>
    <w:rsid w:val="00D62AD1"/>
    <w:rsid w:val="00D6341E"/>
    <w:rsid w:val="00D63E36"/>
    <w:rsid w:val="00D67C4E"/>
    <w:rsid w:val="00D70B82"/>
    <w:rsid w:val="00D731C7"/>
    <w:rsid w:val="00D744CA"/>
    <w:rsid w:val="00D7451B"/>
    <w:rsid w:val="00D74A34"/>
    <w:rsid w:val="00D7580B"/>
    <w:rsid w:val="00D7601E"/>
    <w:rsid w:val="00D76767"/>
    <w:rsid w:val="00D833CB"/>
    <w:rsid w:val="00D8364D"/>
    <w:rsid w:val="00D85334"/>
    <w:rsid w:val="00D8734E"/>
    <w:rsid w:val="00D91013"/>
    <w:rsid w:val="00D91124"/>
    <w:rsid w:val="00D94E14"/>
    <w:rsid w:val="00DA0B8A"/>
    <w:rsid w:val="00DA3D04"/>
    <w:rsid w:val="00DA4F3F"/>
    <w:rsid w:val="00DA5A08"/>
    <w:rsid w:val="00DA5B11"/>
    <w:rsid w:val="00DA5F86"/>
    <w:rsid w:val="00DA73F4"/>
    <w:rsid w:val="00DB078C"/>
    <w:rsid w:val="00DB2FE1"/>
    <w:rsid w:val="00DB3722"/>
    <w:rsid w:val="00DC495E"/>
    <w:rsid w:val="00DC7F81"/>
    <w:rsid w:val="00DD10E4"/>
    <w:rsid w:val="00DD4D7D"/>
    <w:rsid w:val="00DD608B"/>
    <w:rsid w:val="00DD712C"/>
    <w:rsid w:val="00DE1E9C"/>
    <w:rsid w:val="00DE5EED"/>
    <w:rsid w:val="00DF0C8C"/>
    <w:rsid w:val="00DF16E6"/>
    <w:rsid w:val="00DF2800"/>
    <w:rsid w:val="00DF339B"/>
    <w:rsid w:val="00DF4323"/>
    <w:rsid w:val="00E0439E"/>
    <w:rsid w:val="00E04581"/>
    <w:rsid w:val="00E04D54"/>
    <w:rsid w:val="00E128CB"/>
    <w:rsid w:val="00E133CC"/>
    <w:rsid w:val="00E13528"/>
    <w:rsid w:val="00E21909"/>
    <w:rsid w:val="00E21FB5"/>
    <w:rsid w:val="00E24ED5"/>
    <w:rsid w:val="00E31A5A"/>
    <w:rsid w:val="00E31F92"/>
    <w:rsid w:val="00E337C9"/>
    <w:rsid w:val="00E408B1"/>
    <w:rsid w:val="00E40996"/>
    <w:rsid w:val="00E41A9F"/>
    <w:rsid w:val="00E41D9E"/>
    <w:rsid w:val="00E43316"/>
    <w:rsid w:val="00E439A3"/>
    <w:rsid w:val="00E43ECC"/>
    <w:rsid w:val="00E4418E"/>
    <w:rsid w:val="00E44DCF"/>
    <w:rsid w:val="00E45263"/>
    <w:rsid w:val="00E47C9E"/>
    <w:rsid w:val="00E50520"/>
    <w:rsid w:val="00E532F5"/>
    <w:rsid w:val="00E55B67"/>
    <w:rsid w:val="00E614CC"/>
    <w:rsid w:val="00E65A9C"/>
    <w:rsid w:val="00E70737"/>
    <w:rsid w:val="00E719F0"/>
    <w:rsid w:val="00E74170"/>
    <w:rsid w:val="00E74FA4"/>
    <w:rsid w:val="00E76B78"/>
    <w:rsid w:val="00E776A0"/>
    <w:rsid w:val="00E776ED"/>
    <w:rsid w:val="00E81EDD"/>
    <w:rsid w:val="00E82865"/>
    <w:rsid w:val="00E84262"/>
    <w:rsid w:val="00E851E6"/>
    <w:rsid w:val="00E90546"/>
    <w:rsid w:val="00E936DA"/>
    <w:rsid w:val="00E93C9F"/>
    <w:rsid w:val="00E93D13"/>
    <w:rsid w:val="00E953F2"/>
    <w:rsid w:val="00E95F40"/>
    <w:rsid w:val="00EA41A7"/>
    <w:rsid w:val="00EB127F"/>
    <w:rsid w:val="00EB16D5"/>
    <w:rsid w:val="00EB3169"/>
    <w:rsid w:val="00EB390F"/>
    <w:rsid w:val="00EB7746"/>
    <w:rsid w:val="00EB7FE4"/>
    <w:rsid w:val="00EC03C2"/>
    <w:rsid w:val="00EC10DB"/>
    <w:rsid w:val="00EC1F81"/>
    <w:rsid w:val="00EC22B4"/>
    <w:rsid w:val="00EC22BA"/>
    <w:rsid w:val="00EC37A2"/>
    <w:rsid w:val="00EC5CD4"/>
    <w:rsid w:val="00EC7C0F"/>
    <w:rsid w:val="00ED0202"/>
    <w:rsid w:val="00ED04DC"/>
    <w:rsid w:val="00ED16AA"/>
    <w:rsid w:val="00ED5343"/>
    <w:rsid w:val="00ED7AD0"/>
    <w:rsid w:val="00EE0A27"/>
    <w:rsid w:val="00EE0FA6"/>
    <w:rsid w:val="00EE285F"/>
    <w:rsid w:val="00EE2A12"/>
    <w:rsid w:val="00EE2CC8"/>
    <w:rsid w:val="00EE34FA"/>
    <w:rsid w:val="00EE51FF"/>
    <w:rsid w:val="00EF12FE"/>
    <w:rsid w:val="00EF2539"/>
    <w:rsid w:val="00EF4566"/>
    <w:rsid w:val="00EF4697"/>
    <w:rsid w:val="00EF4C04"/>
    <w:rsid w:val="00EF5A8C"/>
    <w:rsid w:val="00F009B8"/>
    <w:rsid w:val="00F00C3F"/>
    <w:rsid w:val="00F04611"/>
    <w:rsid w:val="00F04D73"/>
    <w:rsid w:val="00F06BEF"/>
    <w:rsid w:val="00F07B6F"/>
    <w:rsid w:val="00F07C40"/>
    <w:rsid w:val="00F1680A"/>
    <w:rsid w:val="00F203A1"/>
    <w:rsid w:val="00F21170"/>
    <w:rsid w:val="00F21D30"/>
    <w:rsid w:val="00F22B1A"/>
    <w:rsid w:val="00F25037"/>
    <w:rsid w:val="00F25836"/>
    <w:rsid w:val="00F26827"/>
    <w:rsid w:val="00F349B3"/>
    <w:rsid w:val="00F34B46"/>
    <w:rsid w:val="00F34E7F"/>
    <w:rsid w:val="00F3561B"/>
    <w:rsid w:val="00F409C9"/>
    <w:rsid w:val="00F41505"/>
    <w:rsid w:val="00F42ACF"/>
    <w:rsid w:val="00F44CA4"/>
    <w:rsid w:val="00F46DCC"/>
    <w:rsid w:val="00F475C7"/>
    <w:rsid w:val="00F5737A"/>
    <w:rsid w:val="00F57D0F"/>
    <w:rsid w:val="00F605B9"/>
    <w:rsid w:val="00F61CD4"/>
    <w:rsid w:val="00F642D4"/>
    <w:rsid w:val="00F650BD"/>
    <w:rsid w:val="00F6569A"/>
    <w:rsid w:val="00F70867"/>
    <w:rsid w:val="00F70F7E"/>
    <w:rsid w:val="00F72AA7"/>
    <w:rsid w:val="00F72CEA"/>
    <w:rsid w:val="00F73A13"/>
    <w:rsid w:val="00F7428F"/>
    <w:rsid w:val="00F76103"/>
    <w:rsid w:val="00F80A17"/>
    <w:rsid w:val="00F86594"/>
    <w:rsid w:val="00F8742C"/>
    <w:rsid w:val="00F8794A"/>
    <w:rsid w:val="00F87C27"/>
    <w:rsid w:val="00F9638F"/>
    <w:rsid w:val="00FA0609"/>
    <w:rsid w:val="00FA14AA"/>
    <w:rsid w:val="00FA2341"/>
    <w:rsid w:val="00FA30E3"/>
    <w:rsid w:val="00FA5935"/>
    <w:rsid w:val="00FA6564"/>
    <w:rsid w:val="00FA7A00"/>
    <w:rsid w:val="00FA7D17"/>
    <w:rsid w:val="00FB1C60"/>
    <w:rsid w:val="00FB1F5D"/>
    <w:rsid w:val="00FB2737"/>
    <w:rsid w:val="00FB2CAD"/>
    <w:rsid w:val="00FB2D48"/>
    <w:rsid w:val="00FB4527"/>
    <w:rsid w:val="00FB4DA7"/>
    <w:rsid w:val="00FB564A"/>
    <w:rsid w:val="00FC07B8"/>
    <w:rsid w:val="00FC5E8A"/>
    <w:rsid w:val="00FC6C20"/>
    <w:rsid w:val="00FC7ABB"/>
    <w:rsid w:val="00FD0BAE"/>
    <w:rsid w:val="00FD2F13"/>
    <w:rsid w:val="00FD378B"/>
    <w:rsid w:val="00FE3029"/>
    <w:rsid w:val="00FE32F1"/>
    <w:rsid w:val="00FE3C6D"/>
    <w:rsid w:val="00FE3F17"/>
    <w:rsid w:val="00FE4219"/>
    <w:rsid w:val="00FE66BC"/>
    <w:rsid w:val="00FE7433"/>
    <w:rsid w:val="00FF26C9"/>
    <w:rsid w:val="00FF2E48"/>
    <w:rsid w:val="00FF31A1"/>
    <w:rsid w:val="00FF3AFC"/>
    <w:rsid w:val="00FF4B4D"/>
    <w:rsid w:val="02E52807"/>
    <w:rsid w:val="1566022D"/>
    <w:rsid w:val="171112E5"/>
    <w:rsid w:val="34F861D5"/>
    <w:rsid w:val="4DD87C4A"/>
    <w:rsid w:val="56D719F1"/>
    <w:rsid w:val="5F1570AD"/>
    <w:rsid w:val="64A37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qFormat="1" w:unhideWhenUsed="0" w:uiPriority="0" w:semiHidden="0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Salutation"/>
    <w:basedOn w:val="1"/>
    <w:next w:val="1"/>
    <w:link w:val="15"/>
    <w:qFormat/>
    <w:uiPriority w:val="0"/>
    <w:rPr>
      <w:rFonts w:ascii="Times New Roman" w:hAnsi="Times New Roman" w:eastAsia="宋体" w:cs="Times New Roman"/>
      <w:sz w:val="28"/>
      <w:szCs w:val="24"/>
    </w:rPr>
  </w:style>
  <w:style w:type="paragraph" w:styleId="3">
    <w:name w:val="Plain Text"/>
    <w:basedOn w:val="1"/>
    <w:link w:val="16"/>
    <w:semiHidden/>
    <w:unhideWhenUsed/>
    <w:qFormat/>
    <w:uiPriority w:val="99"/>
    <w:pPr>
      <w:spacing w:line="360" w:lineRule="auto"/>
    </w:pPr>
    <w:rPr>
      <w:rFonts w:ascii="宋体" w:hAnsi="Courier New" w:eastAsia="宋体"/>
      <w:sz w:val="24"/>
      <w:szCs w:val="20"/>
    </w:rPr>
  </w:style>
  <w:style w:type="paragraph" w:styleId="4">
    <w:name w:val="Balloon Text"/>
    <w:basedOn w:val="1"/>
    <w:link w:val="14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9">
    <w:name w:val="Table Grid"/>
    <w:basedOn w:val="8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Hyperlink"/>
    <w:basedOn w:val="10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2">
    <w:name w:val="页眉 Char"/>
    <w:basedOn w:val="10"/>
    <w:link w:val="6"/>
    <w:semiHidden/>
    <w:qFormat/>
    <w:uiPriority w:val="99"/>
    <w:rPr>
      <w:sz w:val="18"/>
      <w:szCs w:val="18"/>
    </w:rPr>
  </w:style>
  <w:style w:type="character" w:customStyle="1" w:styleId="13">
    <w:name w:val="页脚 Char"/>
    <w:basedOn w:val="10"/>
    <w:link w:val="5"/>
    <w:semiHidden/>
    <w:qFormat/>
    <w:uiPriority w:val="99"/>
    <w:rPr>
      <w:sz w:val="18"/>
      <w:szCs w:val="18"/>
    </w:rPr>
  </w:style>
  <w:style w:type="character" w:customStyle="1" w:styleId="14">
    <w:name w:val="批注框文本 Char"/>
    <w:basedOn w:val="10"/>
    <w:link w:val="4"/>
    <w:semiHidden/>
    <w:qFormat/>
    <w:uiPriority w:val="99"/>
    <w:rPr>
      <w:sz w:val="18"/>
      <w:szCs w:val="18"/>
    </w:rPr>
  </w:style>
  <w:style w:type="character" w:customStyle="1" w:styleId="15">
    <w:name w:val="称呼 Char"/>
    <w:basedOn w:val="10"/>
    <w:link w:val="2"/>
    <w:qFormat/>
    <w:uiPriority w:val="0"/>
    <w:rPr>
      <w:rFonts w:ascii="Times New Roman" w:hAnsi="Times New Roman" w:eastAsia="宋体" w:cs="Times New Roman"/>
      <w:sz w:val="28"/>
      <w:szCs w:val="24"/>
    </w:rPr>
  </w:style>
  <w:style w:type="character" w:customStyle="1" w:styleId="16">
    <w:name w:val="纯文本 Char"/>
    <w:basedOn w:val="10"/>
    <w:link w:val="3"/>
    <w:semiHidden/>
    <w:qFormat/>
    <w:uiPriority w:val="99"/>
    <w:rPr>
      <w:rFonts w:ascii="宋体" w:hAnsi="Courier New" w:eastAsia="宋体"/>
      <w:sz w:val="24"/>
      <w:szCs w:val="20"/>
    </w:rPr>
  </w:style>
  <w:style w:type="paragraph" w:styleId="17">
    <w:name w:val="List Paragraph"/>
    <w:basedOn w:val="1"/>
    <w:qFormat/>
    <w:uiPriority w:val="1"/>
    <w:pPr>
      <w:spacing w:before="103" w:line="360" w:lineRule="auto"/>
      <w:ind w:left="193" w:firstLine="420"/>
    </w:pPr>
    <w:rPr>
      <w:rFonts w:ascii="宋体" w:hAnsi="宋体" w:eastAsia="宋体" w:cs="宋体"/>
      <w:sz w:val="24"/>
      <w:szCs w:val="24"/>
      <w:lang w:val="zh-CN" w:bidi="zh-CN"/>
    </w:rPr>
  </w:style>
  <w:style w:type="character" w:customStyle="1" w:styleId="18">
    <w:name w:val="标题 2 字符"/>
    <w:qFormat/>
    <w:uiPriority w:val="0"/>
    <w:rPr>
      <w:rFonts w:ascii="Arial" w:hAnsi="Arial" w:eastAsia="黑体"/>
      <w:b/>
      <w:bCs/>
      <w:kern w:val="2"/>
      <w:sz w:val="30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cyu</Company>
  <Pages>2</Pages>
  <Words>1116</Words>
  <Characters>1286</Characters>
  <Lines>7</Lines>
  <Paragraphs>1</Paragraphs>
  <TotalTime>18</TotalTime>
  <ScaleCrop>false</ScaleCrop>
  <LinksUpToDate>false</LinksUpToDate>
  <CharactersWithSpaces>1288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2022-04-10T05:31:00Z</dcterms:created>
  <dc:creator>HTR</dc:creator>
  <cp:lastModifiedBy>公物</cp:lastModifiedBy>
  <dcterms:modified xsi:type="dcterms:W3CDTF">2025-10-25T05:53:07Z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eyJoZGlkIjoiNThkZmQyZDM1ZWU3OGZhYzY1NTlkNTAyYWU3MTZiODYiLCJ1c2VySWQiOiIxMTQwNzAwODc2In0=</vt:lpwstr>
  </property>
  <property fmtid="{D5CDD505-2E9C-101B-9397-08002B2CF9AE}" pid="3" name="KSOProductBuildVer">
    <vt:lpwstr>2052-12.1.0.23125</vt:lpwstr>
  </property>
  <property fmtid="{D5CDD505-2E9C-101B-9397-08002B2CF9AE}" pid="4" name="ICV">
    <vt:lpwstr>C4BB9CCC43CB4611AE283A20C52874C0_13</vt:lpwstr>
  </property>
</Properties>
</file>